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9F1CBE" w14:textId="6C2B03C1" w:rsidR="008108B4" w:rsidRPr="00066308" w:rsidRDefault="00066308" w:rsidP="00D217B1">
      <w:pPr>
        <w:spacing w:after="0" w:line="240" w:lineRule="auto"/>
        <w:jc w:val="center"/>
        <w:rPr>
          <w:b/>
          <w:bCs/>
          <w:sz w:val="22"/>
          <w:szCs w:val="22"/>
        </w:rPr>
      </w:pPr>
      <w:r w:rsidRPr="00066308">
        <w:rPr>
          <w:b/>
          <w:bCs/>
          <w:sz w:val="22"/>
          <w:szCs w:val="22"/>
        </w:rPr>
        <w:t>Transdisciplinary Training in Microbiology and Immunology (TTMI) T32 Training Program</w:t>
      </w:r>
    </w:p>
    <w:p w14:paraId="45CBD8A8" w14:textId="77777777" w:rsidR="00BD7B3E" w:rsidRDefault="00BD7B3E" w:rsidP="00066308">
      <w:pPr>
        <w:spacing w:after="0" w:line="240" w:lineRule="auto"/>
        <w:rPr>
          <w:sz w:val="22"/>
          <w:szCs w:val="22"/>
        </w:rPr>
      </w:pPr>
    </w:p>
    <w:p w14:paraId="0EE8B3E3" w14:textId="7C622074" w:rsidR="00BD7B3E" w:rsidRDefault="008C1574" w:rsidP="00066308">
      <w:pPr>
        <w:spacing w:after="0" w:line="240" w:lineRule="auto"/>
        <w:rPr>
          <w:sz w:val="22"/>
          <w:szCs w:val="22"/>
        </w:rPr>
      </w:pPr>
      <w:r>
        <w:rPr>
          <w:sz w:val="22"/>
          <w:szCs w:val="22"/>
        </w:rPr>
        <w:t xml:space="preserve">The University of Kentucky’s recently funded TTMI T32 training program led by Drs. Sarah D’Orazio and Lyse Norian is seeking applicants for </w:t>
      </w:r>
      <w:r w:rsidRPr="001A4558">
        <w:rPr>
          <w:b/>
          <w:bCs/>
          <w:sz w:val="22"/>
          <w:szCs w:val="22"/>
          <w:u w:val="single"/>
        </w:rPr>
        <w:t>three pre-doctoral trainees</w:t>
      </w:r>
      <w:r>
        <w:rPr>
          <w:sz w:val="22"/>
          <w:szCs w:val="22"/>
        </w:rPr>
        <w:t xml:space="preserve">.  </w:t>
      </w:r>
      <w:r w:rsidR="001A4558">
        <w:rPr>
          <w:sz w:val="22"/>
          <w:szCs w:val="22"/>
        </w:rPr>
        <w:t xml:space="preserve">The primary objective of </w:t>
      </w:r>
      <w:r>
        <w:rPr>
          <w:sz w:val="22"/>
          <w:szCs w:val="22"/>
        </w:rPr>
        <w:t xml:space="preserve">TTMI </w:t>
      </w:r>
      <w:r w:rsidR="001A4558">
        <w:rPr>
          <w:sz w:val="22"/>
          <w:szCs w:val="22"/>
        </w:rPr>
        <w:t xml:space="preserve">is to give graduate students performing microbiology or immunology research the opportunity to establish their own collaborative </w:t>
      </w:r>
      <w:proofErr w:type="spellStart"/>
      <w:r w:rsidR="001A4558">
        <w:rPr>
          <w:sz w:val="22"/>
          <w:szCs w:val="22"/>
        </w:rPr>
        <w:t>subaim</w:t>
      </w:r>
      <w:proofErr w:type="spellEnd"/>
      <w:r w:rsidR="001A4558">
        <w:rPr>
          <w:sz w:val="22"/>
          <w:szCs w:val="22"/>
        </w:rPr>
        <w:t xml:space="preserve"> of their dissertation under the mentorship and direct</w:t>
      </w:r>
      <w:r>
        <w:rPr>
          <w:sz w:val="22"/>
          <w:szCs w:val="22"/>
        </w:rPr>
        <w:t xml:space="preserve"> </w:t>
      </w:r>
      <w:r w:rsidR="001A4558">
        <w:rPr>
          <w:sz w:val="22"/>
          <w:szCs w:val="22"/>
        </w:rPr>
        <w:t xml:space="preserve">guidance of the </w:t>
      </w:r>
      <w:r w:rsidR="00FC0494">
        <w:rPr>
          <w:sz w:val="22"/>
          <w:szCs w:val="22"/>
        </w:rPr>
        <w:t>Pr</w:t>
      </w:r>
      <w:r w:rsidR="001A4558">
        <w:rPr>
          <w:sz w:val="22"/>
          <w:szCs w:val="22"/>
        </w:rPr>
        <w:t>ogram Faculty and Executive Committee Members.</w:t>
      </w:r>
      <w:r w:rsidR="00FC0494">
        <w:rPr>
          <w:sz w:val="22"/>
          <w:szCs w:val="22"/>
        </w:rPr>
        <w:t xml:space="preserve">  TTMI encourages cross-college collaborations to promote transdisciplinary research that offers a synergistic approach with new perspectives to address a research question.</w:t>
      </w:r>
    </w:p>
    <w:p w14:paraId="42756B0C" w14:textId="77777777" w:rsidR="00BD7B3E" w:rsidRDefault="00BD7B3E" w:rsidP="00066308">
      <w:pPr>
        <w:spacing w:after="0" w:line="240" w:lineRule="auto"/>
        <w:rPr>
          <w:sz w:val="22"/>
          <w:szCs w:val="22"/>
        </w:rPr>
      </w:pPr>
    </w:p>
    <w:p w14:paraId="4F8B4394" w14:textId="77777777" w:rsidR="00BD7B3E" w:rsidRDefault="00BD7B3E" w:rsidP="00D217B1">
      <w:pPr>
        <w:shd w:val="clear" w:color="auto" w:fill="BFBFBF" w:themeFill="background1" w:themeFillShade="BF"/>
        <w:spacing w:after="0" w:line="240" w:lineRule="auto"/>
        <w:rPr>
          <w:sz w:val="22"/>
          <w:szCs w:val="22"/>
        </w:rPr>
      </w:pPr>
    </w:p>
    <w:p w14:paraId="004E107C" w14:textId="77777777" w:rsidR="00D217B1" w:rsidRDefault="00D217B1" w:rsidP="00066308">
      <w:pPr>
        <w:spacing w:after="0" w:line="240" w:lineRule="auto"/>
        <w:rPr>
          <w:sz w:val="22"/>
          <w:szCs w:val="22"/>
        </w:rPr>
      </w:pPr>
    </w:p>
    <w:p w14:paraId="3189D559" w14:textId="7875E977" w:rsidR="00BD7B3E" w:rsidRDefault="00BD7B3E" w:rsidP="00066308">
      <w:pPr>
        <w:spacing w:after="0" w:line="240" w:lineRule="auto"/>
        <w:rPr>
          <w:sz w:val="22"/>
          <w:szCs w:val="22"/>
        </w:rPr>
      </w:pPr>
      <w:r>
        <w:rPr>
          <w:sz w:val="22"/>
          <w:szCs w:val="22"/>
        </w:rPr>
        <w:t xml:space="preserve">To help trainees put together a competitive application, we </w:t>
      </w:r>
      <w:r w:rsidR="008D78E0">
        <w:rPr>
          <w:sz w:val="22"/>
          <w:szCs w:val="22"/>
        </w:rPr>
        <w:t>are</w:t>
      </w:r>
      <w:r>
        <w:rPr>
          <w:sz w:val="22"/>
          <w:szCs w:val="22"/>
        </w:rPr>
        <w:t xml:space="preserve"> offer</w:t>
      </w:r>
      <w:r w:rsidR="008D78E0">
        <w:rPr>
          <w:sz w:val="22"/>
          <w:szCs w:val="22"/>
        </w:rPr>
        <w:t>ing</w:t>
      </w:r>
      <w:r>
        <w:rPr>
          <w:sz w:val="22"/>
          <w:szCs w:val="22"/>
        </w:rPr>
        <w:t xml:space="preserve"> the following series of workshops</w:t>
      </w:r>
      <w:r w:rsidR="008D78E0">
        <w:rPr>
          <w:sz w:val="22"/>
          <w:szCs w:val="22"/>
        </w:rPr>
        <w:t>:</w:t>
      </w:r>
    </w:p>
    <w:p w14:paraId="16D178E0" w14:textId="77777777" w:rsidR="005A6FCD" w:rsidRDefault="005A6FCD" w:rsidP="00066308">
      <w:pPr>
        <w:spacing w:after="0" w:line="240" w:lineRule="auto"/>
        <w:rPr>
          <w:sz w:val="22"/>
          <w:szCs w:val="22"/>
        </w:rPr>
      </w:pPr>
    </w:p>
    <w:p w14:paraId="45CB1C5D" w14:textId="088D7BC5" w:rsidR="005A6FCD" w:rsidRDefault="003C7584" w:rsidP="00066308">
      <w:pPr>
        <w:spacing w:after="0" w:line="240" w:lineRule="auto"/>
        <w:rPr>
          <w:sz w:val="22"/>
          <w:szCs w:val="22"/>
        </w:rPr>
      </w:pPr>
      <w:r>
        <w:rPr>
          <w:sz w:val="22"/>
          <w:szCs w:val="22"/>
        </w:rPr>
        <w:t>September 21, 2026</w:t>
      </w:r>
      <w:r w:rsidR="005A6FCD">
        <w:rPr>
          <w:sz w:val="22"/>
          <w:szCs w:val="22"/>
        </w:rPr>
        <w:t xml:space="preserve">:  </w:t>
      </w:r>
      <w:r w:rsidR="005A6FCD">
        <w:rPr>
          <w:sz w:val="22"/>
          <w:szCs w:val="22"/>
        </w:rPr>
        <w:tab/>
        <w:t>“What is Transdisciplinary Research?” webinar</w:t>
      </w:r>
    </w:p>
    <w:p w14:paraId="37F70E13" w14:textId="1F19D8A5" w:rsidR="005A6FCD" w:rsidRDefault="005A6FCD" w:rsidP="005A6FCD">
      <w:pPr>
        <w:spacing w:after="0" w:line="240" w:lineRule="auto"/>
        <w:ind w:left="1440" w:firstLine="720"/>
        <w:rPr>
          <w:sz w:val="22"/>
          <w:szCs w:val="22"/>
        </w:rPr>
      </w:pPr>
      <w:r>
        <w:rPr>
          <w:sz w:val="22"/>
          <w:szCs w:val="22"/>
        </w:rPr>
        <w:t>TTMI Co-Directors Sarah D’Orazio and Lyse Norian will describe the goals of TTMI</w:t>
      </w:r>
    </w:p>
    <w:p w14:paraId="360F77BE" w14:textId="262922F6" w:rsidR="004876EE" w:rsidRDefault="004876EE" w:rsidP="005A6FCD">
      <w:pPr>
        <w:spacing w:after="0" w:line="240" w:lineRule="auto"/>
        <w:ind w:left="1440" w:firstLine="720"/>
        <w:rPr>
          <w:sz w:val="22"/>
          <w:szCs w:val="22"/>
        </w:rPr>
      </w:pPr>
      <w:r>
        <w:rPr>
          <w:sz w:val="22"/>
          <w:szCs w:val="22"/>
        </w:rPr>
        <w:t xml:space="preserve">Zoom link/recording can be found at the </w:t>
      </w:r>
      <w:hyperlink r:id="rId5" w:history="1">
        <w:r w:rsidRPr="004876EE">
          <w:rPr>
            <w:rStyle w:val="Hyperlink"/>
            <w:sz w:val="22"/>
            <w:szCs w:val="22"/>
          </w:rPr>
          <w:t>TTMI website</w:t>
        </w:r>
      </w:hyperlink>
    </w:p>
    <w:p w14:paraId="6546C56A" w14:textId="77777777" w:rsidR="005A6FCD" w:rsidRDefault="005A6FCD" w:rsidP="005A6FCD">
      <w:pPr>
        <w:spacing w:after="0" w:line="240" w:lineRule="auto"/>
        <w:ind w:left="1440" w:firstLine="720"/>
        <w:rPr>
          <w:sz w:val="22"/>
          <w:szCs w:val="22"/>
        </w:rPr>
      </w:pPr>
    </w:p>
    <w:p w14:paraId="51E595D0" w14:textId="676333D2" w:rsidR="005A6FCD" w:rsidRDefault="00D217B1" w:rsidP="005A6FCD">
      <w:pPr>
        <w:spacing w:after="0" w:line="240" w:lineRule="auto"/>
        <w:rPr>
          <w:sz w:val="22"/>
          <w:szCs w:val="22"/>
        </w:rPr>
      </w:pPr>
      <w:r>
        <w:rPr>
          <w:sz w:val="22"/>
          <w:szCs w:val="22"/>
        </w:rPr>
        <w:t>October</w:t>
      </w:r>
      <w:r w:rsidR="00191BCD">
        <w:rPr>
          <w:sz w:val="22"/>
          <w:szCs w:val="22"/>
        </w:rPr>
        <w:t xml:space="preserve"> 8</w:t>
      </w:r>
      <w:r w:rsidR="008D78E0">
        <w:rPr>
          <w:sz w:val="22"/>
          <w:szCs w:val="22"/>
        </w:rPr>
        <w:t>, 2026:</w:t>
      </w:r>
      <w:r>
        <w:rPr>
          <w:sz w:val="22"/>
          <w:szCs w:val="22"/>
        </w:rPr>
        <w:tab/>
      </w:r>
      <w:r w:rsidR="005A6FCD">
        <w:rPr>
          <w:sz w:val="22"/>
          <w:szCs w:val="22"/>
        </w:rPr>
        <w:t xml:space="preserve">“How to Initiate a Collaboration” webinar </w:t>
      </w:r>
      <w:r w:rsidR="005A6FCD">
        <w:rPr>
          <w:sz w:val="22"/>
          <w:szCs w:val="22"/>
        </w:rPr>
        <w:tab/>
      </w:r>
      <w:r w:rsidR="005A6FCD">
        <w:rPr>
          <w:sz w:val="22"/>
          <w:szCs w:val="22"/>
        </w:rPr>
        <w:tab/>
      </w:r>
    </w:p>
    <w:p w14:paraId="6ADA6EC0" w14:textId="77777777" w:rsidR="004876EE" w:rsidRDefault="005A6FCD" w:rsidP="005A6FCD">
      <w:pPr>
        <w:spacing w:after="0" w:line="240" w:lineRule="auto"/>
        <w:ind w:left="1440" w:firstLine="720"/>
        <w:rPr>
          <w:sz w:val="22"/>
          <w:szCs w:val="22"/>
        </w:rPr>
      </w:pPr>
      <w:r>
        <w:rPr>
          <w:sz w:val="22"/>
          <w:szCs w:val="22"/>
        </w:rPr>
        <w:t>TTMI Executive Council member Ilhem Messaoudi</w:t>
      </w:r>
    </w:p>
    <w:p w14:paraId="23B4B958" w14:textId="64A6302A" w:rsidR="005A6FCD" w:rsidRDefault="004876EE" w:rsidP="004876EE">
      <w:pPr>
        <w:spacing w:after="0" w:line="240" w:lineRule="auto"/>
        <w:ind w:left="1440" w:firstLine="720"/>
        <w:rPr>
          <w:sz w:val="22"/>
          <w:szCs w:val="22"/>
        </w:rPr>
      </w:pPr>
      <w:r>
        <w:rPr>
          <w:sz w:val="22"/>
          <w:szCs w:val="22"/>
        </w:rPr>
        <w:t xml:space="preserve">Zoom link/recording can be found at the </w:t>
      </w:r>
      <w:hyperlink r:id="rId6" w:history="1">
        <w:r w:rsidRPr="004876EE">
          <w:rPr>
            <w:rStyle w:val="Hyperlink"/>
            <w:sz w:val="22"/>
            <w:szCs w:val="22"/>
          </w:rPr>
          <w:t>TTMI website</w:t>
        </w:r>
      </w:hyperlink>
      <w:r w:rsidR="005A6FCD">
        <w:rPr>
          <w:sz w:val="22"/>
          <w:szCs w:val="22"/>
        </w:rPr>
        <w:t xml:space="preserve"> </w:t>
      </w:r>
    </w:p>
    <w:p w14:paraId="3AA5603B" w14:textId="77777777" w:rsidR="005A6FCD" w:rsidRDefault="005A6FCD" w:rsidP="005A6FCD">
      <w:pPr>
        <w:spacing w:after="0" w:line="240" w:lineRule="auto"/>
        <w:rPr>
          <w:sz w:val="22"/>
          <w:szCs w:val="22"/>
        </w:rPr>
      </w:pPr>
    </w:p>
    <w:p w14:paraId="6D13E651" w14:textId="7EFAF05F" w:rsidR="005A6FCD" w:rsidRDefault="005A6FCD" w:rsidP="005A6FCD">
      <w:pPr>
        <w:spacing w:after="0" w:line="240" w:lineRule="auto"/>
        <w:ind w:left="2160" w:hanging="2160"/>
        <w:rPr>
          <w:sz w:val="22"/>
          <w:szCs w:val="22"/>
        </w:rPr>
      </w:pPr>
      <w:r>
        <w:rPr>
          <w:sz w:val="22"/>
          <w:szCs w:val="22"/>
        </w:rPr>
        <w:t>October</w:t>
      </w:r>
      <w:r w:rsidR="004876EE">
        <w:rPr>
          <w:sz w:val="22"/>
          <w:szCs w:val="22"/>
        </w:rPr>
        <w:t xml:space="preserve"> 29, 2026:</w:t>
      </w:r>
      <w:r>
        <w:rPr>
          <w:sz w:val="22"/>
          <w:szCs w:val="22"/>
        </w:rPr>
        <w:tab/>
        <w:t>Members of the TTMI Executive Council that represent the Colleges of Medicine, Pharmacy, Public Health, Engineering, and Agriculture will hold an in person brainstorming session for potential applicants to discuss ideas for</w:t>
      </w:r>
      <w:r w:rsidR="00D217B1">
        <w:rPr>
          <w:sz w:val="22"/>
          <w:szCs w:val="22"/>
        </w:rPr>
        <w:t xml:space="preserve"> their transdisciplinary aim and potential collaborators who may be able to work with them</w:t>
      </w:r>
      <w:r w:rsidR="004876EE">
        <w:rPr>
          <w:sz w:val="22"/>
          <w:szCs w:val="22"/>
        </w:rPr>
        <w:t>.</w:t>
      </w:r>
    </w:p>
    <w:p w14:paraId="05C3D34D" w14:textId="270ABC2D" w:rsidR="004876EE" w:rsidRDefault="004876EE" w:rsidP="005A6FCD">
      <w:pPr>
        <w:spacing w:after="0" w:line="240" w:lineRule="auto"/>
        <w:ind w:left="2160" w:hanging="2160"/>
        <w:rPr>
          <w:sz w:val="22"/>
          <w:szCs w:val="22"/>
        </w:rPr>
      </w:pPr>
      <w:r>
        <w:rPr>
          <w:sz w:val="22"/>
          <w:szCs w:val="22"/>
        </w:rPr>
        <w:tab/>
        <w:t xml:space="preserve">1:00 – 2:00 PM, Medical Sciences </w:t>
      </w:r>
      <w:proofErr w:type="spellStart"/>
      <w:r>
        <w:rPr>
          <w:sz w:val="22"/>
          <w:szCs w:val="22"/>
        </w:rPr>
        <w:t>Bldg</w:t>
      </w:r>
      <w:proofErr w:type="spellEnd"/>
      <w:r>
        <w:rPr>
          <w:sz w:val="22"/>
          <w:szCs w:val="22"/>
        </w:rPr>
        <w:t xml:space="preserve"> Room MS403</w:t>
      </w:r>
    </w:p>
    <w:p w14:paraId="7D31CC89" w14:textId="77777777" w:rsidR="005A6FCD" w:rsidRDefault="005A6FCD" w:rsidP="004876EE">
      <w:pPr>
        <w:spacing w:after="0" w:line="240" w:lineRule="auto"/>
        <w:rPr>
          <w:sz w:val="22"/>
          <w:szCs w:val="22"/>
        </w:rPr>
      </w:pPr>
    </w:p>
    <w:p w14:paraId="3161F8C3" w14:textId="2FF94E43" w:rsidR="005A6FCD" w:rsidRDefault="00D217B1" w:rsidP="005A6FCD">
      <w:pPr>
        <w:spacing w:after="0" w:line="240" w:lineRule="auto"/>
        <w:ind w:left="2160" w:hanging="2160"/>
        <w:rPr>
          <w:sz w:val="22"/>
          <w:szCs w:val="22"/>
        </w:rPr>
      </w:pPr>
      <w:r>
        <w:rPr>
          <w:sz w:val="22"/>
          <w:szCs w:val="22"/>
        </w:rPr>
        <w:t>Dec</w:t>
      </w:r>
      <w:r w:rsidR="005A6FCD">
        <w:rPr>
          <w:sz w:val="22"/>
          <w:szCs w:val="22"/>
        </w:rPr>
        <w:t xml:space="preserve">. </w:t>
      </w:r>
      <w:r>
        <w:rPr>
          <w:sz w:val="22"/>
          <w:szCs w:val="22"/>
        </w:rPr>
        <w:t>1</w:t>
      </w:r>
      <w:r w:rsidR="005A6FCD">
        <w:rPr>
          <w:sz w:val="22"/>
          <w:szCs w:val="22"/>
        </w:rPr>
        <w:t>, 2026</w:t>
      </w:r>
      <w:r w:rsidR="004876EE">
        <w:rPr>
          <w:sz w:val="22"/>
          <w:szCs w:val="22"/>
        </w:rPr>
        <w:t>:</w:t>
      </w:r>
      <w:r w:rsidR="005A6FCD">
        <w:rPr>
          <w:sz w:val="22"/>
          <w:szCs w:val="22"/>
        </w:rPr>
        <w:tab/>
        <w:t>Applications</w:t>
      </w:r>
      <w:r>
        <w:rPr>
          <w:sz w:val="22"/>
          <w:szCs w:val="22"/>
        </w:rPr>
        <w:t xml:space="preserve"> due</w:t>
      </w:r>
      <w:r w:rsidR="00FC0494">
        <w:rPr>
          <w:sz w:val="22"/>
          <w:szCs w:val="22"/>
        </w:rPr>
        <w:t>; w</w:t>
      </w:r>
      <w:r>
        <w:rPr>
          <w:sz w:val="22"/>
          <w:szCs w:val="22"/>
        </w:rPr>
        <w:t xml:space="preserve">ill be reviewed by TTMI Executive Council </w:t>
      </w:r>
      <w:r w:rsidR="00FC0494">
        <w:rPr>
          <w:sz w:val="22"/>
          <w:szCs w:val="22"/>
        </w:rPr>
        <w:t xml:space="preserve">members </w:t>
      </w:r>
      <w:r>
        <w:rPr>
          <w:sz w:val="22"/>
          <w:szCs w:val="22"/>
        </w:rPr>
        <w:t>and appointments</w:t>
      </w:r>
      <w:r w:rsidR="00FC0494">
        <w:rPr>
          <w:sz w:val="22"/>
          <w:szCs w:val="22"/>
        </w:rPr>
        <w:t xml:space="preserve"> for the selected trainees</w:t>
      </w:r>
      <w:r>
        <w:rPr>
          <w:sz w:val="22"/>
          <w:szCs w:val="22"/>
        </w:rPr>
        <w:t xml:space="preserve"> will </w:t>
      </w:r>
      <w:r w:rsidR="00FC0494">
        <w:rPr>
          <w:sz w:val="22"/>
          <w:szCs w:val="22"/>
        </w:rPr>
        <w:t>begin</w:t>
      </w:r>
      <w:r>
        <w:rPr>
          <w:sz w:val="22"/>
          <w:szCs w:val="22"/>
        </w:rPr>
        <w:t xml:space="preserve"> 01/01/27.</w:t>
      </w:r>
    </w:p>
    <w:p w14:paraId="5F5C955A" w14:textId="693018C1" w:rsidR="00BD7B3E" w:rsidRDefault="00BD7B3E" w:rsidP="00066308">
      <w:pPr>
        <w:spacing w:after="0" w:line="240" w:lineRule="auto"/>
        <w:rPr>
          <w:sz w:val="22"/>
          <w:szCs w:val="22"/>
        </w:rPr>
      </w:pPr>
    </w:p>
    <w:p w14:paraId="304166D8" w14:textId="77777777" w:rsidR="00D217B1" w:rsidRDefault="00D217B1" w:rsidP="00D217B1">
      <w:pPr>
        <w:shd w:val="clear" w:color="auto" w:fill="BFBFBF" w:themeFill="background1" w:themeFillShade="BF"/>
        <w:spacing w:after="0" w:line="240" w:lineRule="auto"/>
        <w:rPr>
          <w:sz w:val="22"/>
          <w:szCs w:val="22"/>
        </w:rPr>
      </w:pPr>
    </w:p>
    <w:p w14:paraId="41E36C09" w14:textId="77777777" w:rsidR="00BD7B3E" w:rsidRDefault="00BD7B3E" w:rsidP="00066308">
      <w:pPr>
        <w:spacing w:after="0" w:line="240" w:lineRule="auto"/>
        <w:rPr>
          <w:sz w:val="22"/>
          <w:szCs w:val="22"/>
        </w:rPr>
      </w:pPr>
    </w:p>
    <w:p w14:paraId="113465BE" w14:textId="33E836F7" w:rsidR="00066308" w:rsidRPr="0035719F" w:rsidRDefault="00066308" w:rsidP="00066308">
      <w:pPr>
        <w:spacing w:after="0" w:line="240" w:lineRule="auto"/>
        <w:rPr>
          <w:b/>
          <w:bCs/>
          <w:sz w:val="22"/>
          <w:szCs w:val="22"/>
        </w:rPr>
      </w:pPr>
      <w:r w:rsidRPr="0035719F">
        <w:rPr>
          <w:b/>
          <w:bCs/>
          <w:sz w:val="22"/>
          <w:szCs w:val="22"/>
          <w:u w:val="single"/>
        </w:rPr>
        <w:t>Eligibility</w:t>
      </w:r>
      <w:r w:rsidRPr="0035719F">
        <w:rPr>
          <w:b/>
          <w:bCs/>
          <w:sz w:val="22"/>
          <w:szCs w:val="22"/>
        </w:rPr>
        <w:t>:</w:t>
      </w:r>
    </w:p>
    <w:p w14:paraId="5AF9E758" w14:textId="6CC6AF20" w:rsidR="00066308" w:rsidRPr="00066308" w:rsidRDefault="00066308" w:rsidP="00066308">
      <w:pPr>
        <w:pStyle w:val="ListParagraph"/>
        <w:numPr>
          <w:ilvl w:val="0"/>
          <w:numId w:val="1"/>
        </w:numPr>
        <w:spacing w:after="0" w:line="240" w:lineRule="auto"/>
        <w:rPr>
          <w:sz w:val="22"/>
          <w:szCs w:val="22"/>
        </w:rPr>
      </w:pPr>
      <w:r w:rsidRPr="00066308">
        <w:rPr>
          <w:sz w:val="22"/>
          <w:szCs w:val="22"/>
        </w:rPr>
        <w:t>Applicants must be PhD candidates</w:t>
      </w:r>
      <w:r>
        <w:rPr>
          <w:sz w:val="22"/>
          <w:szCs w:val="22"/>
        </w:rPr>
        <w:t xml:space="preserve"> at the University of Kentucky</w:t>
      </w:r>
      <w:r w:rsidRPr="00066308">
        <w:rPr>
          <w:sz w:val="22"/>
          <w:szCs w:val="22"/>
        </w:rPr>
        <w:t xml:space="preserve"> (post-qualifying exam)</w:t>
      </w:r>
    </w:p>
    <w:p w14:paraId="6E7718A2" w14:textId="7BD7C4CA" w:rsidR="00066308" w:rsidRDefault="00066308" w:rsidP="00066308">
      <w:pPr>
        <w:pStyle w:val="ListParagraph"/>
        <w:numPr>
          <w:ilvl w:val="0"/>
          <w:numId w:val="1"/>
        </w:numPr>
        <w:spacing w:after="0" w:line="240" w:lineRule="auto"/>
        <w:rPr>
          <w:sz w:val="22"/>
          <w:szCs w:val="22"/>
        </w:rPr>
      </w:pPr>
      <w:r w:rsidRPr="00066308">
        <w:rPr>
          <w:sz w:val="22"/>
          <w:szCs w:val="22"/>
        </w:rPr>
        <w:t xml:space="preserve">Dissertation work must focus on some aspect of </w:t>
      </w:r>
      <w:r>
        <w:rPr>
          <w:sz w:val="22"/>
          <w:szCs w:val="22"/>
        </w:rPr>
        <w:t>M</w:t>
      </w:r>
      <w:r w:rsidRPr="00066308">
        <w:rPr>
          <w:sz w:val="22"/>
          <w:szCs w:val="22"/>
        </w:rPr>
        <w:t xml:space="preserve">icrobiology or </w:t>
      </w:r>
      <w:r>
        <w:rPr>
          <w:sz w:val="22"/>
          <w:szCs w:val="22"/>
        </w:rPr>
        <w:t>I</w:t>
      </w:r>
      <w:r w:rsidRPr="00066308">
        <w:rPr>
          <w:sz w:val="22"/>
          <w:szCs w:val="22"/>
        </w:rPr>
        <w:t>mmunology</w:t>
      </w:r>
    </w:p>
    <w:p w14:paraId="1CA22932" w14:textId="6069712C" w:rsidR="00356DAF" w:rsidRPr="00066308" w:rsidRDefault="00356DAF" w:rsidP="00066308">
      <w:pPr>
        <w:pStyle w:val="ListParagraph"/>
        <w:numPr>
          <w:ilvl w:val="0"/>
          <w:numId w:val="1"/>
        </w:numPr>
        <w:spacing w:after="0" w:line="240" w:lineRule="auto"/>
        <w:rPr>
          <w:sz w:val="22"/>
          <w:szCs w:val="22"/>
        </w:rPr>
      </w:pPr>
      <w:r>
        <w:rPr>
          <w:sz w:val="22"/>
          <w:szCs w:val="22"/>
        </w:rPr>
        <w:t>Applicants must be U.S. citizens or lawfully admitted permanent residents (“green card” holders)</w:t>
      </w:r>
    </w:p>
    <w:p w14:paraId="7557B15F" w14:textId="4C48F67C" w:rsidR="00066308" w:rsidRDefault="00066308" w:rsidP="00066308">
      <w:pPr>
        <w:pStyle w:val="ListParagraph"/>
        <w:numPr>
          <w:ilvl w:val="0"/>
          <w:numId w:val="1"/>
        </w:numPr>
        <w:spacing w:after="0" w:line="240" w:lineRule="auto"/>
        <w:rPr>
          <w:sz w:val="22"/>
          <w:szCs w:val="22"/>
        </w:rPr>
      </w:pPr>
      <w:r w:rsidRPr="00066308">
        <w:rPr>
          <w:sz w:val="22"/>
          <w:szCs w:val="22"/>
        </w:rPr>
        <w:t>Applicant’s PI is a member of the TTMI Program Faculty (if not already, can submit documentation as part of the application process – see below)</w:t>
      </w:r>
    </w:p>
    <w:p w14:paraId="1C8EF876" w14:textId="77777777" w:rsidR="0035719F" w:rsidRDefault="0035719F" w:rsidP="0035719F">
      <w:pPr>
        <w:spacing w:after="0" w:line="240" w:lineRule="auto"/>
        <w:rPr>
          <w:sz w:val="22"/>
          <w:szCs w:val="22"/>
        </w:rPr>
      </w:pPr>
    </w:p>
    <w:p w14:paraId="45A14420" w14:textId="041080DE" w:rsidR="0035719F" w:rsidRDefault="0035719F" w:rsidP="0035719F">
      <w:pPr>
        <w:spacing w:after="0" w:line="240" w:lineRule="auto"/>
        <w:rPr>
          <w:sz w:val="22"/>
          <w:szCs w:val="22"/>
        </w:rPr>
      </w:pPr>
      <w:r w:rsidRPr="0035719F">
        <w:rPr>
          <w:b/>
          <w:bCs/>
          <w:sz w:val="22"/>
          <w:szCs w:val="22"/>
          <w:u w:val="single"/>
        </w:rPr>
        <w:t>Benefits for the Graduate Students appointed to the TTMI Training grant</w:t>
      </w:r>
      <w:r>
        <w:rPr>
          <w:sz w:val="22"/>
          <w:szCs w:val="22"/>
        </w:rPr>
        <w:t>:</w:t>
      </w:r>
    </w:p>
    <w:p w14:paraId="2B4309BB" w14:textId="0A3C1C23" w:rsidR="0035719F" w:rsidRDefault="0035719F" w:rsidP="0035719F">
      <w:pPr>
        <w:pStyle w:val="ListParagraph"/>
        <w:numPr>
          <w:ilvl w:val="0"/>
          <w:numId w:val="4"/>
        </w:numPr>
        <w:spacing w:after="0" w:line="240" w:lineRule="auto"/>
        <w:rPr>
          <w:sz w:val="22"/>
          <w:szCs w:val="22"/>
        </w:rPr>
      </w:pPr>
      <w:r w:rsidRPr="0035719F">
        <w:rPr>
          <w:sz w:val="22"/>
          <w:szCs w:val="22"/>
        </w:rPr>
        <w:t xml:space="preserve">$29,264. of the trainee’s GRA stipend </w:t>
      </w:r>
    </w:p>
    <w:p w14:paraId="48CD29D6" w14:textId="3F101C3E" w:rsidR="00FC0494" w:rsidRPr="0035719F" w:rsidRDefault="00FC0494" w:rsidP="0035719F">
      <w:pPr>
        <w:pStyle w:val="ListParagraph"/>
        <w:numPr>
          <w:ilvl w:val="0"/>
          <w:numId w:val="4"/>
        </w:numPr>
        <w:spacing w:after="0" w:line="240" w:lineRule="auto"/>
        <w:rPr>
          <w:sz w:val="22"/>
          <w:szCs w:val="22"/>
        </w:rPr>
      </w:pPr>
      <w:r>
        <w:rPr>
          <w:sz w:val="22"/>
          <w:szCs w:val="22"/>
        </w:rPr>
        <w:t xml:space="preserve">Full </w:t>
      </w:r>
      <w:r w:rsidR="008D78E0">
        <w:rPr>
          <w:sz w:val="22"/>
          <w:szCs w:val="22"/>
        </w:rPr>
        <w:t xml:space="preserve">in-state </w:t>
      </w:r>
      <w:r>
        <w:rPr>
          <w:sz w:val="22"/>
          <w:szCs w:val="22"/>
        </w:rPr>
        <w:t>tuition and fees</w:t>
      </w:r>
      <w:r w:rsidR="008D78E0">
        <w:rPr>
          <w:sz w:val="22"/>
          <w:szCs w:val="22"/>
        </w:rPr>
        <w:t xml:space="preserve"> (up to 18 credits/yr)</w:t>
      </w:r>
      <w:r>
        <w:rPr>
          <w:sz w:val="22"/>
          <w:szCs w:val="22"/>
        </w:rPr>
        <w:t xml:space="preserve"> for the trainee </w:t>
      </w:r>
    </w:p>
    <w:p w14:paraId="4AAE2823" w14:textId="681852D5" w:rsidR="0035719F" w:rsidRPr="0035719F" w:rsidRDefault="0035719F" w:rsidP="0035719F">
      <w:pPr>
        <w:pStyle w:val="ListParagraph"/>
        <w:numPr>
          <w:ilvl w:val="0"/>
          <w:numId w:val="4"/>
        </w:numPr>
        <w:spacing w:after="0" w:line="240" w:lineRule="auto"/>
        <w:rPr>
          <w:sz w:val="22"/>
          <w:szCs w:val="22"/>
        </w:rPr>
      </w:pPr>
      <w:r>
        <w:rPr>
          <w:sz w:val="22"/>
          <w:szCs w:val="22"/>
        </w:rPr>
        <w:t>H</w:t>
      </w:r>
      <w:r w:rsidRPr="0035719F">
        <w:rPr>
          <w:sz w:val="22"/>
          <w:szCs w:val="22"/>
        </w:rPr>
        <w:t xml:space="preserve">ealth insurance costs for the trainee </w:t>
      </w:r>
    </w:p>
    <w:p w14:paraId="3AF8740D" w14:textId="2EE8342C" w:rsidR="0035719F" w:rsidRDefault="0035719F" w:rsidP="0035719F">
      <w:pPr>
        <w:pStyle w:val="ListParagraph"/>
        <w:numPr>
          <w:ilvl w:val="0"/>
          <w:numId w:val="4"/>
        </w:numPr>
        <w:spacing w:after="0" w:line="240" w:lineRule="auto"/>
        <w:rPr>
          <w:sz w:val="22"/>
          <w:szCs w:val="22"/>
        </w:rPr>
      </w:pPr>
      <w:r w:rsidRPr="0035719F">
        <w:rPr>
          <w:sz w:val="22"/>
          <w:szCs w:val="22"/>
        </w:rPr>
        <w:t>$1</w:t>
      </w:r>
      <w:r w:rsidR="008D78E0">
        <w:rPr>
          <w:sz w:val="22"/>
          <w:szCs w:val="22"/>
        </w:rPr>
        <w:t>0</w:t>
      </w:r>
      <w:r w:rsidRPr="0035719F">
        <w:rPr>
          <w:sz w:val="22"/>
          <w:szCs w:val="22"/>
        </w:rPr>
        <w:t>00 in travel costs to attend one scientific conference per year</w:t>
      </w:r>
    </w:p>
    <w:p w14:paraId="4CE608CB" w14:textId="01B6F54A" w:rsidR="00FC0494" w:rsidRPr="00FC0494" w:rsidRDefault="00FC0494" w:rsidP="00FC0494">
      <w:pPr>
        <w:pStyle w:val="ListParagraph"/>
        <w:numPr>
          <w:ilvl w:val="0"/>
          <w:numId w:val="4"/>
        </w:numPr>
        <w:spacing w:after="0" w:line="240" w:lineRule="auto"/>
        <w:rPr>
          <w:sz w:val="22"/>
          <w:szCs w:val="22"/>
        </w:rPr>
      </w:pPr>
      <w:r>
        <w:rPr>
          <w:sz w:val="22"/>
          <w:szCs w:val="22"/>
        </w:rPr>
        <w:t>C</w:t>
      </w:r>
      <w:r w:rsidRPr="0035719F">
        <w:rPr>
          <w:sz w:val="22"/>
          <w:szCs w:val="22"/>
        </w:rPr>
        <w:t xml:space="preserve">an apply for </w:t>
      </w:r>
      <w:r w:rsidR="004876EE">
        <w:rPr>
          <w:sz w:val="22"/>
          <w:szCs w:val="22"/>
        </w:rPr>
        <w:t>c</w:t>
      </w:r>
      <w:r w:rsidRPr="0035719F">
        <w:rPr>
          <w:sz w:val="22"/>
          <w:szCs w:val="22"/>
        </w:rPr>
        <w:t xml:space="preserve">hildcare costs to be covered (up to $3000/yr) </w:t>
      </w:r>
    </w:p>
    <w:p w14:paraId="3196CADC" w14:textId="015566F9" w:rsidR="0035719F" w:rsidRDefault="0035719F" w:rsidP="0035719F">
      <w:pPr>
        <w:pStyle w:val="ListParagraph"/>
        <w:numPr>
          <w:ilvl w:val="0"/>
          <w:numId w:val="4"/>
        </w:numPr>
        <w:spacing w:after="0" w:line="240" w:lineRule="auto"/>
        <w:rPr>
          <w:sz w:val="22"/>
          <w:szCs w:val="22"/>
        </w:rPr>
      </w:pPr>
      <w:r>
        <w:rPr>
          <w:sz w:val="22"/>
          <w:szCs w:val="22"/>
        </w:rPr>
        <w:t xml:space="preserve">Discretionary </w:t>
      </w:r>
      <w:r w:rsidR="00FC0494">
        <w:rPr>
          <w:sz w:val="22"/>
          <w:szCs w:val="22"/>
        </w:rPr>
        <w:t xml:space="preserve">research </w:t>
      </w:r>
      <w:r>
        <w:rPr>
          <w:sz w:val="22"/>
          <w:szCs w:val="22"/>
        </w:rPr>
        <w:t xml:space="preserve">funds </w:t>
      </w:r>
      <w:r w:rsidR="008D78E0">
        <w:rPr>
          <w:sz w:val="22"/>
          <w:szCs w:val="22"/>
        </w:rPr>
        <w:t xml:space="preserve">(up to $8000/yr) </w:t>
      </w:r>
      <w:r>
        <w:rPr>
          <w:sz w:val="22"/>
          <w:szCs w:val="22"/>
        </w:rPr>
        <w:t>to cover the cost of the transdisciplinary aim</w:t>
      </w:r>
    </w:p>
    <w:p w14:paraId="2A1060C2" w14:textId="021634D4" w:rsidR="00BD7B3E" w:rsidRDefault="00FC0494" w:rsidP="0035719F">
      <w:pPr>
        <w:pStyle w:val="ListParagraph"/>
        <w:numPr>
          <w:ilvl w:val="0"/>
          <w:numId w:val="4"/>
        </w:numPr>
        <w:spacing w:after="0" w:line="240" w:lineRule="auto"/>
        <w:rPr>
          <w:sz w:val="22"/>
          <w:szCs w:val="22"/>
        </w:rPr>
      </w:pPr>
      <w:r>
        <w:rPr>
          <w:sz w:val="22"/>
          <w:szCs w:val="22"/>
        </w:rPr>
        <w:t>One-on-one m</w:t>
      </w:r>
      <w:r w:rsidR="00BD7B3E">
        <w:rPr>
          <w:sz w:val="22"/>
          <w:szCs w:val="22"/>
        </w:rPr>
        <w:t xml:space="preserve">entorship from </w:t>
      </w:r>
      <w:r>
        <w:rPr>
          <w:sz w:val="22"/>
          <w:szCs w:val="22"/>
        </w:rPr>
        <w:t xml:space="preserve">a member of </w:t>
      </w:r>
      <w:r w:rsidR="00BD7B3E">
        <w:rPr>
          <w:sz w:val="22"/>
          <w:szCs w:val="22"/>
        </w:rPr>
        <w:t>the TTMI Executive Council</w:t>
      </w:r>
    </w:p>
    <w:p w14:paraId="694CFDBB" w14:textId="3543A448" w:rsidR="00BD7B3E" w:rsidRDefault="00BD7B3E" w:rsidP="0035719F">
      <w:pPr>
        <w:pStyle w:val="ListParagraph"/>
        <w:numPr>
          <w:ilvl w:val="0"/>
          <w:numId w:val="4"/>
        </w:numPr>
        <w:spacing w:after="0" w:line="240" w:lineRule="auto"/>
        <w:rPr>
          <w:sz w:val="22"/>
          <w:szCs w:val="22"/>
        </w:rPr>
      </w:pPr>
      <w:r>
        <w:rPr>
          <w:sz w:val="22"/>
          <w:szCs w:val="22"/>
        </w:rPr>
        <w:t>One-on-one time with distinguished scientists serving as members of the TTMI External Advisory Board during annual site visits at UK</w:t>
      </w:r>
    </w:p>
    <w:p w14:paraId="3462A37F" w14:textId="3DC2DE43" w:rsidR="0035719F" w:rsidRPr="0035719F" w:rsidRDefault="0035719F" w:rsidP="0035719F">
      <w:pPr>
        <w:pStyle w:val="ListParagraph"/>
        <w:numPr>
          <w:ilvl w:val="0"/>
          <w:numId w:val="4"/>
        </w:numPr>
        <w:spacing w:after="0" w:line="240" w:lineRule="auto"/>
        <w:rPr>
          <w:sz w:val="22"/>
          <w:szCs w:val="22"/>
        </w:rPr>
      </w:pPr>
      <w:r w:rsidRPr="0035719F">
        <w:rPr>
          <w:sz w:val="22"/>
          <w:szCs w:val="22"/>
        </w:rPr>
        <w:t xml:space="preserve">Eligible to be renewed for </w:t>
      </w:r>
      <w:r w:rsidR="008D78E0">
        <w:rPr>
          <w:sz w:val="22"/>
          <w:szCs w:val="22"/>
        </w:rPr>
        <w:t>additional</w:t>
      </w:r>
      <w:r w:rsidRPr="0035719F">
        <w:rPr>
          <w:sz w:val="22"/>
          <w:szCs w:val="22"/>
        </w:rPr>
        <w:t xml:space="preserve"> year</w:t>
      </w:r>
      <w:r w:rsidR="008D78E0">
        <w:rPr>
          <w:sz w:val="22"/>
          <w:szCs w:val="22"/>
        </w:rPr>
        <w:t>(s)</w:t>
      </w:r>
      <w:r w:rsidRPr="0035719F">
        <w:rPr>
          <w:sz w:val="22"/>
          <w:szCs w:val="22"/>
        </w:rPr>
        <w:t xml:space="preserve"> if trainee is productive</w:t>
      </w:r>
      <w:r w:rsidR="00FC0494">
        <w:rPr>
          <w:sz w:val="22"/>
          <w:szCs w:val="22"/>
        </w:rPr>
        <w:t xml:space="preserve"> during the first year</w:t>
      </w:r>
    </w:p>
    <w:p w14:paraId="7409A403" w14:textId="77777777" w:rsidR="0035719F" w:rsidRDefault="0035719F" w:rsidP="0035719F">
      <w:pPr>
        <w:spacing w:after="0" w:line="240" w:lineRule="auto"/>
        <w:rPr>
          <w:sz w:val="22"/>
          <w:szCs w:val="22"/>
        </w:rPr>
      </w:pPr>
    </w:p>
    <w:p w14:paraId="315F18CE" w14:textId="77777777" w:rsidR="004876EE" w:rsidRDefault="004876EE" w:rsidP="0035719F">
      <w:pPr>
        <w:spacing w:after="0" w:line="240" w:lineRule="auto"/>
        <w:rPr>
          <w:sz w:val="22"/>
          <w:szCs w:val="22"/>
        </w:rPr>
      </w:pPr>
    </w:p>
    <w:p w14:paraId="54EEAEB8" w14:textId="77777777" w:rsidR="004876EE" w:rsidRDefault="004876EE" w:rsidP="0035719F">
      <w:pPr>
        <w:spacing w:after="0" w:line="240" w:lineRule="auto"/>
        <w:rPr>
          <w:sz w:val="22"/>
          <w:szCs w:val="22"/>
        </w:rPr>
      </w:pPr>
    </w:p>
    <w:p w14:paraId="04CF2D45" w14:textId="45F41E30" w:rsidR="0035719F" w:rsidRDefault="0035719F" w:rsidP="0035719F">
      <w:pPr>
        <w:spacing w:after="0" w:line="240" w:lineRule="auto"/>
        <w:rPr>
          <w:sz w:val="22"/>
          <w:szCs w:val="22"/>
        </w:rPr>
      </w:pPr>
      <w:r w:rsidRPr="0035719F">
        <w:rPr>
          <w:b/>
          <w:bCs/>
          <w:sz w:val="22"/>
          <w:szCs w:val="22"/>
          <w:u w:val="single"/>
        </w:rPr>
        <w:lastRenderedPageBreak/>
        <w:t>Expectations of the TTMI Appointees</w:t>
      </w:r>
      <w:r>
        <w:rPr>
          <w:sz w:val="22"/>
          <w:szCs w:val="22"/>
        </w:rPr>
        <w:t>:</w:t>
      </w:r>
    </w:p>
    <w:p w14:paraId="762607B1" w14:textId="7826DC9B" w:rsidR="0035719F" w:rsidRPr="0035719F" w:rsidRDefault="0035719F" w:rsidP="0035719F">
      <w:pPr>
        <w:pStyle w:val="ListParagraph"/>
        <w:numPr>
          <w:ilvl w:val="0"/>
          <w:numId w:val="3"/>
        </w:numPr>
        <w:spacing w:after="0" w:line="240" w:lineRule="auto"/>
        <w:rPr>
          <w:sz w:val="22"/>
          <w:szCs w:val="22"/>
        </w:rPr>
      </w:pPr>
      <w:r w:rsidRPr="0035719F">
        <w:rPr>
          <w:sz w:val="22"/>
          <w:szCs w:val="22"/>
        </w:rPr>
        <w:t>Mandatory attendance at monthly “How to be a Scientist” workshops that focus on maintaining collaborations, rigor &amp; reproducibility in scientific research, RCR, and other relevant topics</w:t>
      </w:r>
    </w:p>
    <w:p w14:paraId="35E2276F" w14:textId="651A7F74" w:rsidR="0035719F" w:rsidRDefault="004876EE" w:rsidP="0035719F">
      <w:pPr>
        <w:pStyle w:val="ListParagraph"/>
        <w:numPr>
          <w:ilvl w:val="0"/>
          <w:numId w:val="3"/>
        </w:numPr>
        <w:spacing w:after="0" w:line="240" w:lineRule="auto"/>
        <w:rPr>
          <w:sz w:val="22"/>
          <w:szCs w:val="22"/>
        </w:rPr>
      </w:pPr>
      <w:r>
        <w:rPr>
          <w:sz w:val="22"/>
          <w:szCs w:val="22"/>
        </w:rPr>
        <w:t>Must s</w:t>
      </w:r>
      <w:r w:rsidR="0035719F" w:rsidRPr="0035719F">
        <w:rPr>
          <w:sz w:val="22"/>
          <w:szCs w:val="22"/>
        </w:rPr>
        <w:t>ubmit an F31 or F30 grant during the first year of appointment</w:t>
      </w:r>
    </w:p>
    <w:p w14:paraId="10AFBFE5" w14:textId="5A735891" w:rsidR="00BD7B3E" w:rsidRPr="0035719F" w:rsidRDefault="00BD7B3E" w:rsidP="0035719F">
      <w:pPr>
        <w:pStyle w:val="ListParagraph"/>
        <w:numPr>
          <w:ilvl w:val="0"/>
          <w:numId w:val="3"/>
        </w:numPr>
        <w:spacing w:after="0" w:line="240" w:lineRule="auto"/>
        <w:rPr>
          <w:sz w:val="22"/>
          <w:szCs w:val="22"/>
        </w:rPr>
      </w:pPr>
      <w:r>
        <w:rPr>
          <w:sz w:val="22"/>
          <w:szCs w:val="22"/>
        </w:rPr>
        <w:t xml:space="preserve">Present a capstone talk at </w:t>
      </w:r>
      <w:r w:rsidR="008D78E0">
        <w:rPr>
          <w:sz w:val="22"/>
          <w:szCs w:val="22"/>
        </w:rPr>
        <w:t>ID</w:t>
      </w:r>
      <w:r>
        <w:rPr>
          <w:sz w:val="22"/>
          <w:szCs w:val="22"/>
        </w:rPr>
        <w:t xml:space="preserve"> Research Day</w:t>
      </w:r>
      <w:r w:rsidR="008D78E0">
        <w:rPr>
          <w:sz w:val="22"/>
          <w:szCs w:val="22"/>
        </w:rPr>
        <w:t xml:space="preserve"> or other UK symposium</w:t>
      </w:r>
      <w:r>
        <w:rPr>
          <w:sz w:val="22"/>
          <w:szCs w:val="22"/>
        </w:rPr>
        <w:t xml:space="preserve"> at the end of their appointment</w:t>
      </w:r>
    </w:p>
    <w:p w14:paraId="28E0308E" w14:textId="77777777" w:rsidR="00066308" w:rsidRDefault="00066308" w:rsidP="00066308">
      <w:pPr>
        <w:spacing w:after="0" w:line="240" w:lineRule="auto"/>
        <w:rPr>
          <w:sz w:val="22"/>
          <w:szCs w:val="22"/>
        </w:rPr>
      </w:pPr>
    </w:p>
    <w:p w14:paraId="7CA08FF8" w14:textId="0EC899A9" w:rsidR="00066308" w:rsidRDefault="00066308" w:rsidP="00066308">
      <w:pPr>
        <w:spacing w:after="0" w:line="240" w:lineRule="auto"/>
        <w:rPr>
          <w:sz w:val="22"/>
          <w:szCs w:val="22"/>
        </w:rPr>
      </w:pPr>
      <w:r w:rsidRPr="00066308">
        <w:rPr>
          <w:b/>
          <w:bCs/>
          <w:sz w:val="22"/>
          <w:szCs w:val="22"/>
          <w:u w:val="single"/>
        </w:rPr>
        <w:t>Application Materials</w:t>
      </w:r>
      <w:r>
        <w:rPr>
          <w:sz w:val="22"/>
          <w:szCs w:val="22"/>
        </w:rPr>
        <w:t xml:space="preserve"> (submit to </w:t>
      </w:r>
      <w:hyperlink r:id="rId7" w:history="1">
        <w:r w:rsidR="00BE5CD8">
          <w:rPr>
            <w:rStyle w:val="Hyperlink"/>
            <w:sz w:val="22"/>
            <w:szCs w:val="22"/>
          </w:rPr>
          <w:t>TTMI_T32program</w:t>
        </w:r>
        <w:r w:rsidRPr="00173123">
          <w:rPr>
            <w:rStyle w:val="Hyperlink"/>
            <w:sz w:val="22"/>
            <w:szCs w:val="22"/>
          </w:rPr>
          <w:t>@uky.edu</w:t>
        </w:r>
      </w:hyperlink>
      <w:r>
        <w:rPr>
          <w:sz w:val="22"/>
          <w:szCs w:val="22"/>
        </w:rPr>
        <w:t xml:space="preserve"> by </w:t>
      </w:r>
      <w:r w:rsidR="008D78E0">
        <w:rPr>
          <w:sz w:val="22"/>
          <w:szCs w:val="22"/>
        </w:rPr>
        <w:t>12</w:t>
      </w:r>
      <w:r>
        <w:rPr>
          <w:sz w:val="22"/>
          <w:szCs w:val="22"/>
        </w:rPr>
        <w:t>/</w:t>
      </w:r>
      <w:r w:rsidR="008D78E0">
        <w:rPr>
          <w:sz w:val="22"/>
          <w:szCs w:val="22"/>
        </w:rPr>
        <w:t>01</w:t>
      </w:r>
      <w:r>
        <w:rPr>
          <w:sz w:val="22"/>
          <w:szCs w:val="22"/>
        </w:rPr>
        <w:t>/26)</w:t>
      </w:r>
    </w:p>
    <w:p w14:paraId="104E8239" w14:textId="283B7A0B" w:rsidR="00066308" w:rsidRPr="0035719F" w:rsidRDefault="00066308" w:rsidP="0035719F">
      <w:pPr>
        <w:pStyle w:val="ListParagraph"/>
        <w:numPr>
          <w:ilvl w:val="0"/>
          <w:numId w:val="2"/>
        </w:numPr>
        <w:spacing w:after="0" w:line="240" w:lineRule="auto"/>
        <w:rPr>
          <w:sz w:val="22"/>
          <w:szCs w:val="22"/>
        </w:rPr>
      </w:pPr>
      <w:r w:rsidRPr="0035719F">
        <w:rPr>
          <w:sz w:val="22"/>
          <w:szCs w:val="22"/>
        </w:rPr>
        <w:t xml:space="preserve">Research Proposal (maximum 2 pages, not counting references; </w:t>
      </w:r>
      <w:proofErr w:type="gramStart"/>
      <w:r w:rsidRPr="0035719F">
        <w:rPr>
          <w:sz w:val="22"/>
          <w:szCs w:val="22"/>
        </w:rPr>
        <w:t>0.5 inch</w:t>
      </w:r>
      <w:proofErr w:type="gramEnd"/>
      <w:r w:rsidRPr="0035719F">
        <w:rPr>
          <w:sz w:val="22"/>
          <w:szCs w:val="22"/>
        </w:rPr>
        <w:t xml:space="preserve"> margins, size 11 font) briefly describing the goals of the dissertation work and the experimental approach of the new collaborative aim</w:t>
      </w:r>
    </w:p>
    <w:p w14:paraId="0A704860" w14:textId="3994595E" w:rsidR="00066308" w:rsidRPr="0035719F" w:rsidRDefault="00066308" w:rsidP="0035719F">
      <w:pPr>
        <w:pStyle w:val="ListParagraph"/>
        <w:numPr>
          <w:ilvl w:val="0"/>
          <w:numId w:val="2"/>
        </w:numPr>
        <w:spacing w:after="0" w:line="240" w:lineRule="auto"/>
        <w:rPr>
          <w:sz w:val="22"/>
          <w:szCs w:val="22"/>
        </w:rPr>
      </w:pPr>
      <w:r w:rsidRPr="0035719F">
        <w:rPr>
          <w:sz w:val="22"/>
          <w:szCs w:val="22"/>
        </w:rPr>
        <w:t>Current CV for the graduate student applicant</w:t>
      </w:r>
    </w:p>
    <w:p w14:paraId="160BEAEE" w14:textId="4485F515" w:rsidR="00066308" w:rsidRPr="0035719F" w:rsidRDefault="00066308" w:rsidP="0035719F">
      <w:pPr>
        <w:pStyle w:val="ListParagraph"/>
        <w:numPr>
          <w:ilvl w:val="0"/>
          <w:numId w:val="2"/>
        </w:numPr>
        <w:spacing w:after="0" w:line="240" w:lineRule="auto"/>
        <w:rPr>
          <w:sz w:val="22"/>
          <w:szCs w:val="22"/>
        </w:rPr>
      </w:pPr>
      <w:r w:rsidRPr="0035719F">
        <w:rPr>
          <w:sz w:val="22"/>
          <w:szCs w:val="22"/>
        </w:rPr>
        <w:t xml:space="preserve">Letter of Support from </w:t>
      </w:r>
      <w:r w:rsidR="004876EE">
        <w:rPr>
          <w:sz w:val="22"/>
          <w:szCs w:val="22"/>
        </w:rPr>
        <w:t xml:space="preserve">the </w:t>
      </w:r>
      <w:r w:rsidRPr="0035719F">
        <w:rPr>
          <w:sz w:val="22"/>
          <w:szCs w:val="22"/>
        </w:rPr>
        <w:t>Faculty Mentor</w:t>
      </w:r>
    </w:p>
    <w:p w14:paraId="4B0901C5" w14:textId="6364DB29" w:rsidR="00066308" w:rsidRPr="0035719F" w:rsidRDefault="00066308" w:rsidP="0035719F">
      <w:pPr>
        <w:pStyle w:val="ListParagraph"/>
        <w:numPr>
          <w:ilvl w:val="0"/>
          <w:numId w:val="2"/>
        </w:numPr>
        <w:spacing w:after="0" w:line="240" w:lineRule="auto"/>
        <w:rPr>
          <w:sz w:val="22"/>
          <w:szCs w:val="22"/>
        </w:rPr>
      </w:pPr>
      <w:r w:rsidRPr="0035719F">
        <w:rPr>
          <w:sz w:val="22"/>
          <w:szCs w:val="22"/>
        </w:rPr>
        <w:t xml:space="preserve">Letter of Support from </w:t>
      </w:r>
      <w:r w:rsidR="004876EE">
        <w:rPr>
          <w:sz w:val="22"/>
          <w:szCs w:val="22"/>
        </w:rPr>
        <w:t xml:space="preserve">the </w:t>
      </w:r>
      <w:r w:rsidRPr="0035719F">
        <w:rPr>
          <w:sz w:val="22"/>
          <w:szCs w:val="22"/>
        </w:rPr>
        <w:t>Collaborator</w:t>
      </w:r>
    </w:p>
    <w:p w14:paraId="01BAA701" w14:textId="7D65E271" w:rsidR="00066308" w:rsidRDefault="00066308" w:rsidP="0035719F">
      <w:pPr>
        <w:pStyle w:val="ListParagraph"/>
        <w:numPr>
          <w:ilvl w:val="0"/>
          <w:numId w:val="2"/>
        </w:numPr>
        <w:spacing w:after="0" w:line="240" w:lineRule="auto"/>
        <w:rPr>
          <w:sz w:val="22"/>
          <w:szCs w:val="22"/>
        </w:rPr>
      </w:pPr>
      <w:r w:rsidRPr="0035719F">
        <w:rPr>
          <w:sz w:val="22"/>
          <w:szCs w:val="22"/>
        </w:rPr>
        <w:t>Application for Faculty Mentor to join TTMI Program Faculty</w:t>
      </w:r>
      <w:r w:rsidR="004876EE">
        <w:rPr>
          <w:sz w:val="22"/>
          <w:szCs w:val="22"/>
        </w:rPr>
        <w:t xml:space="preserve">. </w:t>
      </w:r>
      <w:r w:rsidR="0035719F">
        <w:rPr>
          <w:sz w:val="22"/>
          <w:szCs w:val="22"/>
        </w:rPr>
        <w:t xml:space="preserve">This is only required if </w:t>
      </w:r>
      <w:r w:rsidR="004876EE">
        <w:rPr>
          <w:sz w:val="22"/>
          <w:szCs w:val="22"/>
        </w:rPr>
        <w:t xml:space="preserve">the </w:t>
      </w:r>
      <w:r w:rsidR="0035719F">
        <w:rPr>
          <w:sz w:val="22"/>
          <w:szCs w:val="22"/>
        </w:rPr>
        <w:t>PI is not already included in the Program Faculty and should</w:t>
      </w:r>
      <w:r w:rsidR="00BD7B3E">
        <w:rPr>
          <w:sz w:val="22"/>
          <w:szCs w:val="22"/>
        </w:rPr>
        <w:t xml:space="preserve"> consist of a document outlining the PI’s 1) research focus in Microbiology or Immunology, 2) strong track record of external </w:t>
      </w:r>
      <w:proofErr w:type="gramStart"/>
      <w:r w:rsidR="00BD7B3E">
        <w:rPr>
          <w:sz w:val="22"/>
          <w:szCs w:val="22"/>
        </w:rPr>
        <w:t>funding,  3</w:t>
      </w:r>
      <w:proofErr w:type="gramEnd"/>
      <w:r w:rsidR="00BD7B3E">
        <w:rPr>
          <w:sz w:val="22"/>
          <w:szCs w:val="22"/>
        </w:rPr>
        <w:t>) demonstrated track record of excellent mentoring, and 4) completion of the “Entering Mentoring” faculty training workshops offered by the College of Medicine or the UK CCTS.</w:t>
      </w:r>
    </w:p>
    <w:p w14:paraId="7D45B8B3" w14:textId="77777777" w:rsidR="001A4558" w:rsidRDefault="001A4558" w:rsidP="001A4558">
      <w:pPr>
        <w:spacing w:after="0" w:line="240" w:lineRule="auto"/>
        <w:rPr>
          <w:sz w:val="22"/>
          <w:szCs w:val="22"/>
        </w:rPr>
      </w:pPr>
    </w:p>
    <w:p w14:paraId="722D537D" w14:textId="77777777" w:rsidR="001A4558" w:rsidRDefault="001A4558" w:rsidP="001A4558">
      <w:pPr>
        <w:shd w:val="clear" w:color="auto" w:fill="BFBFBF" w:themeFill="background1" w:themeFillShade="BF"/>
        <w:spacing w:after="0" w:line="240" w:lineRule="auto"/>
        <w:rPr>
          <w:sz w:val="22"/>
          <w:szCs w:val="22"/>
        </w:rPr>
      </w:pPr>
    </w:p>
    <w:p w14:paraId="349DCEF5" w14:textId="77777777" w:rsidR="001A4558" w:rsidRDefault="001A4558" w:rsidP="001A4558">
      <w:pPr>
        <w:spacing w:after="0" w:line="240" w:lineRule="auto"/>
        <w:rPr>
          <w:sz w:val="22"/>
          <w:szCs w:val="22"/>
        </w:rPr>
      </w:pPr>
    </w:p>
    <w:p w14:paraId="12DB1E86" w14:textId="4FE8E4C9" w:rsidR="001A4558" w:rsidRPr="001A4558" w:rsidRDefault="001A4558" w:rsidP="001A4558">
      <w:pPr>
        <w:spacing w:after="0" w:line="240" w:lineRule="auto"/>
        <w:rPr>
          <w:b/>
          <w:bCs/>
          <w:sz w:val="22"/>
          <w:szCs w:val="22"/>
          <w:u w:val="single"/>
        </w:rPr>
      </w:pPr>
      <w:r w:rsidRPr="001A4558">
        <w:rPr>
          <w:b/>
          <w:bCs/>
          <w:sz w:val="22"/>
          <w:szCs w:val="22"/>
          <w:u w:val="single"/>
        </w:rPr>
        <w:t>TTMI Executive Committee Members</w:t>
      </w:r>
    </w:p>
    <w:p w14:paraId="24701AD9" w14:textId="33653235" w:rsidR="001A4558" w:rsidRDefault="001A4558" w:rsidP="001A4558">
      <w:pPr>
        <w:spacing w:before="120" w:after="0" w:line="240" w:lineRule="auto"/>
        <w:rPr>
          <w:sz w:val="22"/>
          <w:szCs w:val="22"/>
        </w:rPr>
      </w:pPr>
      <w:r>
        <w:rPr>
          <w:sz w:val="22"/>
          <w:szCs w:val="22"/>
        </w:rPr>
        <w:t>Dr. Sarah D’Orazio, College of Medicine</w:t>
      </w:r>
      <w:r>
        <w:rPr>
          <w:sz w:val="22"/>
          <w:szCs w:val="22"/>
        </w:rPr>
        <w:tab/>
      </w:r>
      <w:r>
        <w:rPr>
          <w:sz w:val="22"/>
          <w:szCs w:val="22"/>
        </w:rPr>
        <w:tab/>
        <w:t xml:space="preserve">Dr. David Feola, College of Pharmacy </w:t>
      </w:r>
    </w:p>
    <w:p w14:paraId="18CC26AF" w14:textId="5E9249FB" w:rsidR="001A4558" w:rsidRDefault="001A4558" w:rsidP="001A4558">
      <w:pPr>
        <w:spacing w:after="0" w:line="240" w:lineRule="auto"/>
        <w:rPr>
          <w:sz w:val="22"/>
          <w:szCs w:val="22"/>
        </w:rPr>
      </w:pPr>
      <w:r>
        <w:rPr>
          <w:sz w:val="22"/>
          <w:szCs w:val="22"/>
        </w:rPr>
        <w:t>Dr. Lyse Norian, College of Medicine</w:t>
      </w:r>
      <w:r>
        <w:rPr>
          <w:sz w:val="22"/>
          <w:szCs w:val="22"/>
        </w:rPr>
        <w:tab/>
      </w:r>
      <w:r>
        <w:rPr>
          <w:sz w:val="22"/>
          <w:szCs w:val="22"/>
        </w:rPr>
        <w:tab/>
      </w:r>
      <w:r>
        <w:rPr>
          <w:sz w:val="22"/>
          <w:szCs w:val="22"/>
        </w:rPr>
        <w:tab/>
        <w:t>Dr. Feng Li, College of Agriculture</w:t>
      </w:r>
    </w:p>
    <w:p w14:paraId="1059E50D" w14:textId="3B9669E2" w:rsidR="001A4558" w:rsidRDefault="001A4558" w:rsidP="001A4558">
      <w:pPr>
        <w:spacing w:after="0" w:line="240" w:lineRule="auto"/>
        <w:rPr>
          <w:sz w:val="22"/>
          <w:szCs w:val="22"/>
        </w:rPr>
      </w:pPr>
      <w:r>
        <w:rPr>
          <w:sz w:val="22"/>
          <w:szCs w:val="22"/>
        </w:rPr>
        <w:t>Dr. Ilhem Messaoudi, College of Medicine</w:t>
      </w:r>
      <w:r>
        <w:rPr>
          <w:sz w:val="22"/>
          <w:szCs w:val="22"/>
        </w:rPr>
        <w:tab/>
      </w:r>
      <w:r>
        <w:rPr>
          <w:sz w:val="22"/>
          <w:szCs w:val="22"/>
        </w:rPr>
        <w:tab/>
        <w:t xml:space="preserve">Dr. Krystal Kuhs, College of </w:t>
      </w:r>
      <w:r w:rsidR="00522C27">
        <w:rPr>
          <w:sz w:val="22"/>
          <w:szCs w:val="22"/>
        </w:rPr>
        <w:t>Medicine</w:t>
      </w:r>
    </w:p>
    <w:p w14:paraId="25BABB8D" w14:textId="034690E0" w:rsidR="001A4558" w:rsidRDefault="001A4558" w:rsidP="001A4558">
      <w:pPr>
        <w:spacing w:after="0" w:line="240" w:lineRule="auto"/>
        <w:rPr>
          <w:sz w:val="22"/>
          <w:szCs w:val="22"/>
        </w:rPr>
      </w:pPr>
      <w:r>
        <w:rPr>
          <w:sz w:val="22"/>
          <w:szCs w:val="22"/>
        </w:rPr>
        <w:t>Dr. Anthony Sinai, College of Medicine</w:t>
      </w:r>
      <w:r>
        <w:rPr>
          <w:sz w:val="22"/>
          <w:szCs w:val="22"/>
        </w:rPr>
        <w:tab/>
      </w:r>
      <w:r>
        <w:rPr>
          <w:sz w:val="22"/>
          <w:szCs w:val="22"/>
        </w:rPr>
        <w:tab/>
      </w:r>
      <w:r>
        <w:rPr>
          <w:sz w:val="22"/>
          <w:szCs w:val="22"/>
        </w:rPr>
        <w:tab/>
        <w:t>Dr. Martha Grady, College of Engineering</w:t>
      </w:r>
    </w:p>
    <w:p w14:paraId="0CA4A228" w14:textId="77777777" w:rsidR="001A4558" w:rsidRDefault="001A4558" w:rsidP="001A4558">
      <w:pPr>
        <w:spacing w:after="0" w:line="240" w:lineRule="auto"/>
        <w:rPr>
          <w:sz w:val="22"/>
          <w:szCs w:val="22"/>
        </w:rPr>
      </w:pPr>
    </w:p>
    <w:p w14:paraId="0CD0A988" w14:textId="77777777" w:rsidR="001A4558" w:rsidRDefault="001A4558" w:rsidP="001A4558">
      <w:pPr>
        <w:spacing w:after="0" w:line="240" w:lineRule="auto"/>
        <w:rPr>
          <w:sz w:val="22"/>
          <w:szCs w:val="22"/>
        </w:rPr>
      </w:pPr>
    </w:p>
    <w:p w14:paraId="15F7DFEB" w14:textId="28477857" w:rsidR="001A4558" w:rsidRPr="001A4558" w:rsidRDefault="001A4558" w:rsidP="001A4558">
      <w:pPr>
        <w:spacing w:after="0" w:line="240" w:lineRule="auto"/>
        <w:rPr>
          <w:b/>
          <w:bCs/>
          <w:sz w:val="22"/>
          <w:szCs w:val="22"/>
          <w:u w:val="single"/>
        </w:rPr>
      </w:pPr>
      <w:r w:rsidRPr="001A4558">
        <w:rPr>
          <w:b/>
          <w:bCs/>
          <w:sz w:val="22"/>
          <w:szCs w:val="22"/>
          <w:u w:val="single"/>
        </w:rPr>
        <w:t>TTMI Program Faculty Members</w:t>
      </w:r>
    </w:p>
    <w:p w14:paraId="5EE83401" w14:textId="0DADBDC0" w:rsidR="001A4558" w:rsidRDefault="001A4558" w:rsidP="001A4558">
      <w:pPr>
        <w:spacing w:before="120" w:after="0" w:line="240" w:lineRule="auto"/>
        <w:rPr>
          <w:sz w:val="22"/>
          <w:szCs w:val="22"/>
        </w:rPr>
      </w:pPr>
      <w:r>
        <w:rPr>
          <w:sz w:val="22"/>
          <w:szCs w:val="22"/>
        </w:rPr>
        <w:t>James Brien, Ph.D.</w:t>
      </w:r>
    </w:p>
    <w:p w14:paraId="25F21E0A" w14:textId="0226F926" w:rsidR="001A4558" w:rsidRDefault="001A4558" w:rsidP="001A4558">
      <w:pPr>
        <w:spacing w:after="0" w:line="240" w:lineRule="auto"/>
        <w:rPr>
          <w:sz w:val="22"/>
          <w:szCs w:val="22"/>
        </w:rPr>
      </w:pPr>
      <w:r>
        <w:rPr>
          <w:sz w:val="22"/>
          <w:szCs w:val="22"/>
        </w:rPr>
        <w:t>Ritu Chakravarti, Ph.D.</w:t>
      </w:r>
    </w:p>
    <w:p w14:paraId="6A1303BE" w14:textId="54A79487" w:rsidR="001A4558" w:rsidRDefault="001A4558" w:rsidP="001A4558">
      <w:pPr>
        <w:spacing w:after="0" w:line="240" w:lineRule="auto"/>
        <w:rPr>
          <w:sz w:val="22"/>
          <w:szCs w:val="22"/>
        </w:rPr>
      </w:pPr>
      <w:r>
        <w:rPr>
          <w:sz w:val="22"/>
          <w:szCs w:val="22"/>
        </w:rPr>
        <w:t>Saurabh Chattopadhyay, Ph.D.</w:t>
      </w:r>
    </w:p>
    <w:p w14:paraId="7CF93123" w14:textId="6B7F439E" w:rsidR="001A4558" w:rsidRDefault="001A4558" w:rsidP="001A4558">
      <w:pPr>
        <w:spacing w:after="0" w:line="240" w:lineRule="auto"/>
        <w:rPr>
          <w:sz w:val="22"/>
          <w:szCs w:val="22"/>
        </w:rPr>
      </w:pPr>
      <w:r>
        <w:rPr>
          <w:sz w:val="22"/>
          <w:szCs w:val="22"/>
        </w:rPr>
        <w:t>William de Souza, Ph.D.</w:t>
      </w:r>
    </w:p>
    <w:p w14:paraId="414AFC7C" w14:textId="281EE9AF" w:rsidR="001A4558" w:rsidRDefault="001A4558" w:rsidP="001A4558">
      <w:pPr>
        <w:spacing w:after="0" w:line="240" w:lineRule="auto"/>
        <w:rPr>
          <w:sz w:val="22"/>
          <w:szCs w:val="22"/>
        </w:rPr>
      </w:pPr>
      <w:r>
        <w:rPr>
          <w:sz w:val="22"/>
          <w:szCs w:val="22"/>
        </w:rPr>
        <w:t>Sarah D’Orazio, Ph.D.</w:t>
      </w:r>
    </w:p>
    <w:p w14:paraId="69C481B8" w14:textId="69605A1D" w:rsidR="001A4558" w:rsidRDefault="001A4558" w:rsidP="001A4558">
      <w:pPr>
        <w:spacing w:after="0" w:line="240" w:lineRule="auto"/>
        <w:rPr>
          <w:sz w:val="22"/>
          <w:szCs w:val="22"/>
        </w:rPr>
      </w:pPr>
      <w:r>
        <w:rPr>
          <w:sz w:val="22"/>
          <w:szCs w:val="22"/>
        </w:rPr>
        <w:t>Rebecca Dutch, Ph.D.</w:t>
      </w:r>
    </w:p>
    <w:p w14:paraId="06FDF917" w14:textId="2C259527" w:rsidR="001A4558" w:rsidRDefault="001A4558" w:rsidP="001A4558">
      <w:pPr>
        <w:spacing w:after="0" w:line="240" w:lineRule="auto"/>
        <w:rPr>
          <w:sz w:val="22"/>
          <w:szCs w:val="22"/>
        </w:rPr>
      </w:pPr>
      <w:r>
        <w:rPr>
          <w:sz w:val="22"/>
          <w:szCs w:val="22"/>
        </w:rPr>
        <w:t>Kenneth Fields, Ph.D.</w:t>
      </w:r>
    </w:p>
    <w:p w14:paraId="4925F827" w14:textId="75C83758" w:rsidR="001A4558" w:rsidRDefault="001A4558" w:rsidP="001A4558">
      <w:pPr>
        <w:spacing w:after="0" w:line="240" w:lineRule="auto"/>
        <w:rPr>
          <w:sz w:val="22"/>
          <w:szCs w:val="22"/>
        </w:rPr>
      </w:pPr>
      <w:r>
        <w:rPr>
          <w:sz w:val="22"/>
          <w:szCs w:val="22"/>
        </w:rPr>
        <w:t>Konstantin Korotkov, Ph.D.</w:t>
      </w:r>
    </w:p>
    <w:p w14:paraId="2B9BDC1D" w14:textId="1AAE6829" w:rsidR="001A4558" w:rsidRDefault="001A4558" w:rsidP="001A4558">
      <w:pPr>
        <w:spacing w:after="0" w:line="240" w:lineRule="auto"/>
        <w:rPr>
          <w:sz w:val="22"/>
          <w:szCs w:val="22"/>
        </w:rPr>
      </w:pPr>
      <w:r>
        <w:rPr>
          <w:sz w:val="22"/>
          <w:szCs w:val="22"/>
        </w:rPr>
        <w:t>Natalia Korokova, Ph.D.</w:t>
      </w:r>
    </w:p>
    <w:p w14:paraId="0ED45EFC" w14:textId="02F25FD8" w:rsidR="001A4558" w:rsidRDefault="001A4558" w:rsidP="001A4558">
      <w:pPr>
        <w:spacing w:after="0" w:line="240" w:lineRule="auto"/>
        <w:rPr>
          <w:sz w:val="22"/>
          <w:szCs w:val="22"/>
        </w:rPr>
      </w:pPr>
      <w:r>
        <w:rPr>
          <w:sz w:val="22"/>
          <w:szCs w:val="22"/>
        </w:rPr>
        <w:t>Ilhem Messaoudi, Ph.D.</w:t>
      </w:r>
    </w:p>
    <w:p w14:paraId="2EA2C2E2" w14:textId="63952430" w:rsidR="001A4558" w:rsidRDefault="001A4558" w:rsidP="001A4558">
      <w:pPr>
        <w:spacing w:after="0" w:line="240" w:lineRule="auto"/>
        <w:rPr>
          <w:sz w:val="22"/>
          <w:szCs w:val="22"/>
        </w:rPr>
      </w:pPr>
      <w:r>
        <w:rPr>
          <w:sz w:val="22"/>
          <w:szCs w:val="22"/>
        </w:rPr>
        <w:t>Barbara Nikolajczyk, Ph.D.</w:t>
      </w:r>
    </w:p>
    <w:p w14:paraId="6F43FE83" w14:textId="034D5A3D" w:rsidR="001A4558" w:rsidRDefault="001A4558" w:rsidP="001A4558">
      <w:pPr>
        <w:spacing w:after="0" w:line="240" w:lineRule="auto"/>
        <w:rPr>
          <w:sz w:val="22"/>
          <w:szCs w:val="22"/>
        </w:rPr>
      </w:pPr>
      <w:r>
        <w:rPr>
          <w:sz w:val="22"/>
          <w:szCs w:val="22"/>
        </w:rPr>
        <w:t>Lyse Norian, Ph.D.</w:t>
      </w:r>
    </w:p>
    <w:p w14:paraId="2E6415A1" w14:textId="6B756854" w:rsidR="00BB3B7B" w:rsidRDefault="00BB3B7B" w:rsidP="001A4558">
      <w:pPr>
        <w:spacing w:after="0" w:line="240" w:lineRule="auto"/>
        <w:rPr>
          <w:sz w:val="22"/>
          <w:szCs w:val="22"/>
        </w:rPr>
      </w:pPr>
      <w:r>
        <w:rPr>
          <w:sz w:val="22"/>
          <w:szCs w:val="22"/>
        </w:rPr>
        <w:t>Amelia Pinto, Ph.D.</w:t>
      </w:r>
    </w:p>
    <w:p w14:paraId="0B316C9D" w14:textId="394D5644" w:rsidR="001A4558" w:rsidRDefault="001A4558" w:rsidP="001A4558">
      <w:pPr>
        <w:spacing w:after="0" w:line="240" w:lineRule="auto"/>
        <w:rPr>
          <w:sz w:val="22"/>
          <w:szCs w:val="22"/>
        </w:rPr>
      </w:pPr>
      <w:r>
        <w:rPr>
          <w:sz w:val="22"/>
          <w:szCs w:val="22"/>
        </w:rPr>
        <w:t>Christopher Radka, Ph.D.</w:t>
      </w:r>
    </w:p>
    <w:p w14:paraId="1A479B4E" w14:textId="01387A65" w:rsidR="001A4558" w:rsidRDefault="001A4558" w:rsidP="001A4558">
      <w:pPr>
        <w:spacing w:after="0" w:line="240" w:lineRule="auto"/>
        <w:rPr>
          <w:sz w:val="22"/>
          <w:szCs w:val="22"/>
        </w:rPr>
      </w:pPr>
      <w:r>
        <w:rPr>
          <w:sz w:val="22"/>
          <w:szCs w:val="22"/>
        </w:rPr>
        <w:t>Jennifer Simkin, Ph.D.</w:t>
      </w:r>
    </w:p>
    <w:p w14:paraId="403BCF60" w14:textId="621380EE" w:rsidR="001A4558" w:rsidRDefault="001A4558" w:rsidP="001A4558">
      <w:pPr>
        <w:spacing w:after="0" w:line="240" w:lineRule="auto"/>
        <w:rPr>
          <w:sz w:val="22"/>
          <w:szCs w:val="22"/>
        </w:rPr>
      </w:pPr>
      <w:r>
        <w:rPr>
          <w:sz w:val="22"/>
          <w:szCs w:val="22"/>
        </w:rPr>
        <w:t>Brian Stevenson, Ph.D.</w:t>
      </w:r>
    </w:p>
    <w:p w14:paraId="16A409B3" w14:textId="1B0ACCEB" w:rsidR="001A4558" w:rsidRDefault="001A4558" w:rsidP="001A4558">
      <w:pPr>
        <w:spacing w:after="0" w:line="240" w:lineRule="auto"/>
        <w:rPr>
          <w:sz w:val="22"/>
          <w:szCs w:val="22"/>
        </w:rPr>
      </w:pPr>
      <w:r>
        <w:rPr>
          <w:sz w:val="22"/>
          <w:szCs w:val="22"/>
        </w:rPr>
        <w:t>Wally Whiteheart, Ph.D.</w:t>
      </w:r>
    </w:p>
    <w:p w14:paraId="00E03F14" w14:textId="26B23F8F" w:rsidR="001A4558" w:rsidRDefault="001A4558" w:rsidP="001A4558">
      <w:pPr>
        <w:spacing w:after="0" w:line="240" w:lineRule="auto"/>
        <w:rPr>
          <w:sz w:val="22"/>
          <w:szCs w:val="22"/>
        </w:rPr>
      </w:pPr>
      <w:r>
        <w:rPr>
          <w:sz w:val="22"/>
          <w:szCs w:val="22"/>
        </w:rPr>
        <w:t>Eric Ubil, Ph.D.</w:t>
      </w:r>
    </w:p>
    <w:p w14:paraId="1626F082" w14:textId="77777777" w:rsidR="001A4558" w:rsidRPr="001A4558" w:rsidRDefault="001A4558" w:rsidP="001A4558">
      <w:pPr>
        <w:spacing w:after="0" w:line="240" w:lineRule="auto"/>
        <w:rPr>
          <w:sz w:val="22"/>
          <w:szCs w:val="22"/>
        </w:rPr>
      </w:pPr>
    </w:p>
    <w:sectPr w:rsidR="001A4558" w:rsidRPr="001A4558" w:rsidSect="00BD7B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73ED1"/>
    <w:multiLevelType w:val="hybridMultilevel"/>
    <w:tmpl w:val="452E8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808D1"/>
    <w:multiLevelType w:val="hybridMultilevel"/>
    <w:tmpl w:val="C7CA2ED6"/>
    <w:lvl w:ilvl="0" w:tplc="A8485DAC">
      <w:start w:val="1"/>
      <w:numFmt w:val="bullet"/>
      <w:lvlText w:val="P"/>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27677"/>
    <w:multiLevelType w:val="hybridMultilevel"/>
    <w:tmpl w:val="1B1EC1DA"/>
    <w:lvl w:ilvl="0" w:tplc="A8485DAC">
      <w:start w:val="1"/>
      <w:numFmt w:val="bullet"/>
      <w:lvlText w:val="P"/>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F0224"/>
    <w:multiLevelType w:val="hybridMultilevel"/>
    <w:tmpl w:val="847C1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9921846">
    <w:abstractNumId w:val="3"/>
  </w:num>
  <w:num w:numId="2" w16cid:durableId="171646984">
    <w:abstractNumId w:val="0"/>
  </w:num>
  <w:num w:numId="3" w16cid:durableId="172500250">
    <w:abstractNumId w:val="2"/>
  </w:num>
  <w:num w:numId="4" w16cid:durableId="47337771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308"/>
    <w:rsid w:val="00002685"/>
    <w:rsid w:val="00006C6F"/>
    <w:rsid w:val="00006F04"/>
    <w:rsid w:val="000179EB"/>
    <w:rsid w:val="00022584"/>
    <w:rsid w:val="00064B1B"/>
    <w:rsid w:val="00066308"/>
    <w:rsid w:val="00071A01"/>
    <w:rsid w:val="00082766"/>
    <w:rsid w:val="00091DA5"/>
    <w:rsid w:val="000A0632"/>
    <w:rsid w:val="000A6997"/>
    <w:rsid w:val="000A79EE"/>
    <w:rsid w:val="000B448B"/>
    <w:rsid w:val="000D083A"/>
    <w:rsid w:val="000D172A"/>
    <w:rsid w:val="000D6E6C"/>
    <w:rsid w:val="000E5D02"/>
    <w:rsid w:val="00110F1A"/>
    <w:rsid w:val="001128FF"/>
    <w:rsid w:val="00115C0D"/>
    <w:rsid w:val="0012017E"/>
    <w:rsid w:val="00122F6C"/>
    <w:rsid w:val="00123FA8"/>
    <w:rsid w:val="00130939"/>
    <w:rsid w:val="001359D0"/>
    <w:rsid w:val="0015648F"/>
    <w:rsid w:val="00160C77"/>
    <w:rsid w:val="00176CB9"/>
    <w:rsid w:val="00180C81"/>
    <w:rsid w:val="001849AB"/>
    <w:rsid w:val="001849DB"/>
    <w:rsid w:val="00191BCD"/>
    <w:rsid w:val="001959E0"/>
    <w:rsid w:val="00197618"/>
    <w:rsid w:val="001A03F6"/>
    <w:rsid w:val="001A1AEE"/>
    <w:rsid w:val="001A203C"/>
    <w:rsid w:val="001A4558"/>
    <w:rsid w:val="001C3D60"/>
    <w:rsid w:val="001C519D"/>
    <w:rsid w:val="001D0E6D"/>
    <w:rsid w:val="001D156E"/>
    <w:rsid w:val="001D1AB4"/>
    <w:rsid w:val="001D2517"/>
    <w:rsid w:val="001D3F84"/>
    <w:rsid w:val="001D5E01"/>
    <w:rsid w:val="001D73F8"/>
    <w:rsid w:val="001F5C50"/>
    <w:rsid w:val="00206B41"/>
    <w:rsid w:val="00216DA1"/>
    <w:rsid w:val="00240F15"/>
    <w:rsid w:val="00240FF0"/>
    <w:rsid w:val="00245C10"/>
    <w:rsid w:val="00246629"/>
    <w:rsid w:val="002538A6"/>
    <w:rsid w:val="00257019"/>
    <w:rsid w:val="002716C0"/>
    <w:rsid w:val="00274436"/>
    <w:rsid w:val="00286785"/>
    <w:rsid w:val="0028726F"/>
    <w:rsid w:val="0029209E"/>
    <w:rsid w:val="002935C8"/>
    <w:rsid w:val="002A6385"/>
    <w:rsid w:val="002B74C4"/>
    <w:rsid w:val="002E7249"/>
    <w:rsid w:val="002F64EA"/>
    <w:rsid w:val="0030413D"/>
    <w:rsid w:val="003265BC"/>
    <w:rsid w:val="00331657"/>
    <w:rsid w:val="00340933"/>
    <w:rsid w:val="003411EC"/>
    <w:rsid w:val="00342F69"/>
    <w:rsid w:val="00356DAF"/>
    <w:rsid w:val="0035719F"/>
    <w:rsid w:val="00357AEB"/>
    <w:rsid w:val="00360717"/>
    <w:rsid w:val="00362179"/>
    <w:rsid w:val="0037112F"/>
    <w:rsid w:val="003725F7"/>
    <w:rsid w:val="003727BE"/>
    <w:rsid w:val="00380B3C"/>
    <w:rsid w:val="0038464D"/>
    <w:rsid w:val="003A0F6B"/>
    <w:rsid w:val="003B0B26"/>
    <w:rsid w:val="003C5859"/>
    <w:rsid w:val="003C7584"/>
    <w:rsid w:val="003D1747"/>
    <w:rsid w:val="003D4F64"/>
    <w:rsid w:val="003D59DA"/>
    <w:rsid w:val="003F1B56"/>
    <w:rsid w:val="003F5EFD"/>
    <w:rsid w:val="003F7619"/>
    <w:rsid w:val="00416726"/>
    <w:rsid w:val="00425EA0"/>
    <w:rsid w:val="00426E58"/>
    <w:rsid w:val="004313D0"/>
    <w:rsid w:val="00435327"/>
    <w:rsid w:val="00435636"/>
    <w:rsid w:val="00445CB5"/>
    <w:rsid w:val="00456103"/>
    <w:rsid w:val="00462EA9"/>
    <w:rsid w:val="00464BBB"/>
    <w:rsid w:val="00465E90"/>
    <w:rsid w:val="00466283"/>
    <w:rsid w:val="004665E2"/>
    <w:rsid w:val="00467D6A"/>
    <w:rsid w:val="00474212"/>
    <w:rsid w:val="00482AB5"/>
    <w:rsid w:val="004876EE"/>
    <w:rsid w:val="00492099"/>
    <w:rsid w:val="004920FA"/>
    <w:rsid w:val="00493156"/>
    <w:rsid w:val="00494215"/>
    <w:rsid w:val="004949ED"/>
    <w:rsid w:val="004A3561"/>
    <w:rsid w:val="004B6381"/>
    <w:rsid w:val="004B7B3D"/>
    <w:rsid w:val="004C18AC"/>
    <w:rsid w:val="004C5A2E"/>
    <w:rsid w:val="004C7FAB"/>
    <w:rsid w:val="004D12B0"/>
    <w:rsid w:val="004D412E"/>
    <w:rsid w:val="004E1EEA"/>
    <w:rsid w:val="004E5F26"/>
    <w:rsid w:val="00501B2B"/>
    <w:rsid w:val="00503D78"/>
    <w:rsid w:val="00506916"/>
    <w:rsid w:val="00506B4D"/>
    <w:rsid w:val="00516148"/>
    <w:rsid w:val="0052261E"/>
    <w:rsid w:val="00522C27"/>
    <w:rsid w:val="00525B23"/>
    <w:rsid w:val="00527FDB"/>
    <w:rsid w:val="0053010D"/>
    <w:rsid w:val="00536284"/>
    <w:rsid w:val="0053671E"/>
    <w:rsid w:val="005409A6"/>
    <w:rsid w:val="00546D68"/>
    <w:rsid w:val="005545D5"/>
    <w:rsid w:val="00555F97"/>
    <w:rsid w:val="005567CF"/>
    <w:rsid w:val="00564114"/>
    <w:rsid w:val="00564B9E"/>
    <w:rsid w:val="00567A8F"/>
    <w:rsid w:val="00571DA5"/>
    <w:rsid w:val="00577727"/>
    <w:rsid w:val="005859EB"/>
    <w:rsid w:val="005A34D7"/>
    <w:rsid w:val="005A6FCD"/>
    <w:rsid w:val="005B147F"/>
    <w:rsid w:val="005C70D5"/>
    <w:rsid w:val="005E2D12"/>
    <w:rsid w:val="005E3F65"/>
    <w:rsid w:val="005E743B"/>
    <w:rsid w:val="005F39F7"/>
    <w:rsid w:val="00600F20"/>
    <w:rsid w:val="006041E9"/>
    <w:rsid w:val="0060431B"/>
    <w:rsid w:val="006054C3"/>
    <w:rsid w:val="00607ECB"/>
    <w:rsid w:val="00620A00"/>
    <w:rsid w:val="0062253B"/>
    <w:rsid w:val="00626D39"/>
    <w:rsid w:val="00644291"/>
    <w:rsid w:val="00670ACA"/>
    <w:rsid w:val="00670DB5"/>
    <w:rsid w:val="006711AB"/>
    <w:rsid w:val="0067405B"/>
    <w:rsid w:val="00690C08"/>
    <w:rsid w:val="006A3D21"/>
    <w:rsid w:val="006A3FA8"/>
    <w:rsid w:val="006B4A33"/>
    <w:rsid w:val="006C1391"/>
    <w:rsid w:val="00705A89"/>
    <w:rsid w:val="00706259"/>
    <w:rsid w:val="00707412"/>
    <w:rsid w:val="007076D0"/>
    <w:rsid w:val="00716D82"/>
    <w:rsid w:val="0071733E"/>
    <w:rsid w:val="007241C1"/>
    <w:rsid w:val="00724779"/>
    <w:rsid w:val="00740E15"/>
    <w:rsid w:val="00740FD3"/>
    <w:rsid w:val="00744264"/>
    <w:rsid w:val="00745A47"/>
    <w:rsid w:val="007460F6"/>
    <w:rsid w:val="0074716B"/>
    <w:rsid w:val="00750628"/>
    <w:rsid w:val="00753CE8"/>
    <w:rsid w:val="007543D3"/>
    <w:rsid w:val="007700E5"/>
    <w:rsid w:val="00771250"/>
    <w:rsid w:val="00771C6F"/>
    <w:rsid w:val="00785020"/>
    <w:rsid w:val="007947FC"/>
    <w:rsid w:val="007A06D0"/>
    <w:rsid w:val="007A29D6"/>
    <w:rsid w:val="007A381D"/>
    <w:rsid w:val="007A6C88"/>
    <w:rsid w:val="007B6337"/>
    <w:rsid w:val="007B7005"/>
    <w:rsid w:val="007C2850"/>
    <w:rsid w:val="007C4861"/>
    <w:rsid w:val="007C59B6"/>
    <w:rsid w:val="007C5E1A"/>
    <w:rsid w:val="007D4D3D"/>
    <w:rsid w:val="007D7F82"/>
    <w:rsid w:val="007E72FB"/>
    <w:rsid w:val="007F1096"/>
    <w:rsid w:val="0080108C"/>
    <w:rsid w:val="00801E27"/>
    <w:rsid w:val="008044B2"/>
    <w:rsid w:val="00804FA0"/>
    <w:rsid w:val="00805E0F"/>
    <w:rsid w:val="00806866"/>
    <w:rsid w:val="008108B4"/>
    <w:rsid w:val="008147D0"/>
    <w:rsid w:val="00814DEE"/>
    <w:rsid w:val="008204F9"/>
    <w:rsid w:val="0082141B"/>
    <w:rsid w:val="00825FFB"/>
    <w:rsid w:val="00830CA0"/>
    <w:rsid w:val="00836B5E"/>
    <w:rsid w:val="0083734D"/>
    <w:rsid w:val="0085737A"/>
    <w:rsid w:val="00877418"/>
    <w:rsid w:val="00880A40"/>
    <w:rsid w:val="00882B03"/>
    <w:rsid w:val="00886230"/>
    <w:rsid w:val="008950E1"/>
    <w:rsid w:val="008957C4"/>
    <w:rsid w:val="008A4669"/>
    <w:rsid w:val="008A4E54"/>
    <w:rsid w:val="008B2E7F"/>
    <w:rsid w:val="008B6D80"/>
    <w:rsid w:val="008C1574"/>
    <w:rsid w:val="008D159F"/>
    <w:rsid w:val="008D63AB"/>
    <w:rsid w:val="008D78E0"/>
    <w:rsid w:val="008E4C65"/>
    <w:rsid w:val="008F7406"/>
    <w:rsid w:val="0090133A"/>
    <w:rsid w:val="009022E5"/>
    <w:rsid w:val="00905426"/>
    <w:rsid w:val="00905A64"/>
    <w:rsid w:val="0091419F"/>
    <w:rsid w:val="00923E9D"/>
    <w:rsid w:val="009252B1"/>
    <w:rsid w:val="009500D4"/>
    <w:rsid w:val="0095090F"/>
    <w:rsid w:val="00955631"/>
    <w:rsid w:val="00955A03"/>
    <w:rsid w:val="00956053"/>
    <w:rsid w:val="009577D8"/>
    <w:rsid w:val="00965254"/>
    <w:rsid w:val="00971C4C"/>
    <w:rsid w:val="00995229"/>
    <w:rsid w:val="009A07A7"/>
    <w:rsid w:val="009A1B87"/>
    <w:rsid w:val="009A4FD0"/>
    <w:rsid w:val="009B0E95"/>
    <w:rsid w:val="009B320E"/>
    <w:rsid w:val="009C0D8D"/>
    <w:rsid w:val="009C1CE8"/>
    <w:rsid w:val="009C4384"/>
    <w:rsid w:val="009D0CB1"/>
    <w:rsid w:val="009D3438"/>
    <w:rsid w:val="009E1E8C"/>
    <w:rsid w:val="009F292C"/>
    <w:rsid w:val="00A00A66"/>
    <w:rsid w:val="00A040F3"/>
    <w:rsid w:val="00A0482D"/>
    <w:rsid w:val="00A21779"/>
    <w:rsid w:val="00A250A9"/>
    <w:rsid w:val="00A264DB"/>
    <w:rsid w:val="00A27709"/>
    <w:rsid w:val="00A335C9"/>
    <w:rsid w:val="00A4010C"/>
    <w:rsid w:val="00A51BEE"/>
    <w:rsid w:val="00A55C54"/>
    <w:rsid w:val="00A632BC"/>
    <w:rsid w:val="00A63DA8"/>
    <w:rsid w:val="00A664A2"/>
    <w:rsid w:val="00A80972"/>
    <w:rsid w:val="00AA6207"/>
    <w:rsid w:val="00AB42D3"/>
    <w:rsid w:val="00AC6148"/>
    <w:rsid w:val="00AD77BB"/>
    <w:rsid w:val="00AE282A"/>
    <w:rsid w:val="00AF5F75"/>
    <w:rsid w:val="00B019FD"/>
    <w:rsid w:val="00B17B98"/>
    <w:rsid w:val="00B20D4F"/>
    <w:rsid w:val="00B24E02"/>
    <w:rsid w:val="00B3255A"/>
    <w:rsid w:val="00B35EE5"/>
    <w:rsid w:val="00B432C0"/>
    <w:rsid w:val="00B46265"/>
    <w:rsid w:val="00B5746B"/>
    <w:rsid w:val="00B57705"/>
    <w:rsid w:val="00B70A8A"/>
    <w:rsid w:val="00B9077F"/>
    <w:rsid w:val="00B90F8B"/>
    <w:rsid w:val="00BA542B"/>
    <w:rsid w:val="00BA54A6"/>
    <w:rsid w:val="00BB256C"/>
    <w:rsid w:val="00BB3B7B"/>
    <w:rsid w:val="00BB590A"/>
    <w:rsid w:val="00BB5ABB"/>
    <w:rsid w:val="00BC1154"/>
    <w:rsid w:val="00BC4126"/>
    <w:rsid w:val="00BD08C2"/>
    <w:rsid w:val="00BD6107"/>
    <w:rsid w:val="00BD7B3E"/>
    <w:rsid w:val="00BE5CD8"/>
    <w:rsid w:val="00BF281E"/>
    <w:rsid w:val="00BF4FA3"/>
    <w:rsid w:val="00BF54CC"/>
    <w:rsid w:val="00C00B07"/>
    <w:rsid w:val="00C00F2F"/>
    <w:rsid w:val="00C037A1"/>
    <w:rsid w:val="00C125A8"/>
    <w:rsid w:val="00C1508C"/>
    <w:rsid w:val="00C2427B"/>
    <w:rsid w:val="00C67A19"/>
    <w:rsid w:val="00C7304F"/>
    <w:rsid w:val="00C8236B"/>
    <w:rsid w:val="00CB02A3"/>
    <w:rsid w:val="00CB2D14"/>
    <w:rsid w:val="00CC3EAA"/>
    <w:rsid w:val="00CC5C00"/>
    <w:rsid w:val="00CC606F"/>
    <w:rsid w:val="00CD0AD9"/>
    <w:rsid w:val="00CD1059"/>
    <w:rsid w:val="00CD19EE"/>
    <w:rsid w:val="00CE644F"/>
    <w:rsid w:val="00CF271F"/>
    <w:rsid w:val="00D02C43"/>
    <w:rsid w:val="00D03E44"/>
    <w:rsid w:val="00D04DEB"/>
    <w:rsid w:val="00D05DCA"/>
    <w:rsid w:val="00D11979"/>
    <w:rsid w:val="00D15296"/>
    <w:rsid w:val="00D217B1"/>
    <w:rsid w:val="00D21A92"/>
    <w:rsid w:val="00D30864"/>
    <w:rsid w:val="00D427DE"/>
    <w:rsid w:val="00D430A9"/>
    <w:rsid w:val="00D457A4"/>
    <w:rsid w:val="00D472C3"/>
    <w:rsid w:val="00D52644"/>
    <w:rsid w:val="00D54A5F"/>
    <w:rsid w:val="00D5512A"/>
    <w:rsid w:val="00D5701F"/>
    <w:rsid w:val="00D73C96"/>
    <w:rsid w:val="00D820C7"/>
    <w:rsid w:val="00D964F4"/>
    <w:rsid w:val="00DA3503"/>
    <w:rsid w:val="00DA4E7A"/>
    <w:rsid w:val="00DB52CE"/>
    <w:rsid w:val="00DB5363"/>
    <w:rsid w:val="00DB6876"/>
    <w:rsid w:val="00DC2800"/>
    <w:rsid w:val="00DE38D5"/>
    <w:rsid w:val="00DF30AB"/>
    <w:rsid w:val="00E23FBF"/>
    <w:rsid w:val="00E26254"/>
    <w:rsid w:val="00E3784B"/>
    <w:rsid w:val="00E42C39"/>
    <w:rsid w:val="00E52766"/>
    <w:rsid w:val="00E553D0"/>
    <w:rsid w:val="00E55F7E"/>
    <w:rsid w:val="00E60E78"/>
    <w:rsid w:val="00E62473"/>
    <w:rsid w:val="00E667EE"/>
    <w:rsid w:val="00E710C9"/>
    <w:rsid w:val="00E75AE5"/>
    <w:rsid w:val="00E75D3D"/>
    <w:rsid w:val="00E766AC"/>
    <w:rsid w:val="00E93330"/>
    <w:rsid w:val="00E97BB5"/>
    <w:rsid w:val="00EA0656"/>
    <w:rsid w:val="00EA0F6C"/>
    <w:rsid w:val="00EA4DAE"/>
    <w:rsid w:val="00EA76B3"/>
    <w:rsid w:val="00EC644C"/>
    <w:rsid w:val="00EC75C5"/>
    <w:rsid w:val="00EE1A40"/>
    <w:rsid w:val="00EE249F"/>
    <w:rsid w:val="00EF2203"/>
    <w:rsid w:val="00EF3F5E"/>
    <w:rsid w:val="00F06F35"/>
    <w:rsid w:val="00F172C0"/>
    <w:rsid w:val="00F22A29"/>
    <w:rsid w:val="00F31387"/>
    <w:rsid w:val="00F40728"/>
    <w:rsid w:val="00F50606"/>
    <w:rsid w:val="00F52825"/>
    <w:rsid w:val="00F64548"/>
    <w:rsid w:val="00F705AE"/>
    <w:rsid w:val="00F736AC"/>
    <w:rsid w:val="00F81539"/>
    <w:rsid w:val="00F8235E"/>
    <w:rsid w:val="00F9220B"/>
    <w:rsid w:val="00F92396"/>
    <w:rsid w:val="00FA14EA"/>
    <w:rsid w:val="00FA5449"/>
    <w:rsid w:val="00FA5CED"/>
    <w:rsid w:val="00FB15D1"/>
    <w:rsid w:val="00FB189B"/>
    <w:rsid w:val="00FC037F"/>
    <w:rsid w:val="00FC0494"/>
    <w:rsid w:val="00FC4E1A"/>
    <w:rsid w:val="00FD00FC"/>
    <w:rsid w:val="00FE1FB3"/>
    <w:rsid w:val="00FE4EDC"/>
    <w:rsid w:val="00FE6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C68643"/>
  <w15:chartTrackingRefBased/>
  <w15:docId w15:val="{90B79404-7121-5647-B021-5ECFCFA08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308"/>
    <w:rPr>
      <w:rFonts w:eastAsiaTheme="majorEastAsia" w:cstheme="majorBidi"/>
      <w:color w:val="272727" w:themeColor="text1" w:themeTint="D8"/>
    </w:rPr>
  </w:style>
  <w:style w:type="paragraph" w:styleId="Title">
    <w:name w:val="Title"/>
    <w:basedOn w:val="Normal"/>
    <w:next w:val="Normal"/>
    <w:link w:val="TitleChar"/>
    <w:uiPriority w:val="10"/>
    <w:qFormat/>
    <w:rsid w:val="00066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308"/>
    <w:pPr>
      <w:spacing w:before="160"/>
      <w:jc w:val="center"/>
    </w:pPr>
    <w:rPr>
      <w:i/>
      <w:iCs/>
      <w:color w:val="404040" w:themeColor="text1" w:themeTint="BF"/>
    </w:rPr>
  </w:style>
  <w:style w:type="character" w:customStyle="1" w:styleId="QuoteChar">
    <w:name w:val="Quote Char"/>
    <w:basedOn w:val="DefaultParagraphFont"/>
    <w:link w:val="Quote"/>
    <w:uiPriority w:val="29"/>
    <w:rsid w:val="00066308"/>
    <w:rPr>
      <w:i/>
      <w:iCs/>
      <w:color w:val="404040" w:themeColor="text1" w:themeTint="BF"/>
    </w:rPr>
  </w:style>
  <w:style w:type="paragraph" w:styleId="ListParagraph">
    <w:name w:val="List Paragraph"/>
    <w:basedOn w:val="Normal"/>
    <w:uiPriority w:val="34"/>
    <w:qFormat/>
    <w:rsid w:val="00066308"/>
    <w:pPr>
      <w:ind w:left="720"/>
      <w:contextualSpacing/>
    </w:pPr>
  </w:style>
  <w:style w:type="character" w:styleId="IntenseEmphasis">
    <w:name w:val="Intense Emphasis"/>
    <w:basedOn w:val="DefaultParagraphFont"/>
    <w:uiPriority w:val="21"/>
    <w:qFormat/>
    <w:rsid w:val="00066308"/>
    <w:rPr>
      <w:i/>
      <w:iCs/>
      <w:color w:val="0F4761" w:themeColor="accent1" w:themeShade="BF"/>
    </w:rPr>
  </w:style>
  <w:style w:type="paragraph" w:styleId="IntenseQuote">
    <w:name w:val="Intense Quote"/>
    <w:basedOn w:val="Normal"/>
    <w:next w:val="Normal"/>
    <w:link w:val="IntenseQuoteChar"/>
    <w:uiPriority w:val="30"/>
    <w:qFormat/>
    <w:rsid w:val="00066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308"/>
    <w:rPr>
      <w:i/>
      <w:iCs/>
      <w:color w:val="0F4761" w:themeColor="accent1" w:themeShade="BF"/>
    </w:rPr>
  </w:style>
  <w:style w:type="character" w:styleId="IntenseReference">
    <w:name w:val="Intense Reference"/>
    <w:basedOn w:val="DefaultParagraphFont"/>
    <w:uiPriority w:val="32"/>
    <w:qFormat/>
    <w:rsid w:val="00066308"/>
    <w:rPr>
      <w:b/>
      <w:bCs/>
      <w:smallCaps/>
      <w:color w:val="0F4761" w:themeColor="accent1" w:themeShade="BF"/>
      <w:spacing w:val="5"/>
    </w:rPr>
  </w:style>
  <w:style w:type="character" w:styleId="Hyperlink">
    <w:name w:val="Hyperlink"/>
    <w:basedOn w:val="DefaultParagraphFont"/>
    <w:uiPriority w:val="99"/>
    <w:unhideWhenUsed/>
    <w:rsid w:val="00066308"/>
    <w:rPr>
      <w:color w:val="467886" w:themeColor="hyperlink"/>
      <w:u w:val="single"/>
    </w:rPr>
  </w:style>
  <w:style w:type="character" w:styleId="UnresolvedMention">
    <w:name w:val="Unresolved Mention"/>
    <w:basedOn w:val="DefaultParagraphFont"/>
    <w:uiPriority w:val="99"/>
    <w:semiHidden/>
    <w:unhideWhenUsed/>
    <w:rsid w:val="00066308"/>
    <w:rPr>
      <w:color w:val="605E5C"/>
      <w:shd w:val="clear" w:color="auto" w:fill="E1DFDD"/>
    </w:rPr>
  </w:style>
  <w:style w:type="character" w:styleId="FollowedHyperlink">
    <w:name w:val="FollowedHyperlink"/>
    <w:basedOn w:val="DefaultParagraphFont"/>
    <w:uiPriority w:val="99"/>
    <w:semiHidden/>
    <w:unhideWhenUsed/>
    <w:rsid w:val="00BD7B3E"/>
    <w:rPr>
      <w:color w:val="96607D" w:themeColor="followedHyperlink"/>
      <w:u w:val="single"/>
    </w:rPr>
  </w:style>
  <w:style w:type="character" w:styleId="CommentReference">
    <w:name w:val="annotation reference"/>
    <w:basedOn w:val="DefaultParagraphFont"/>
    <w:uiPriority w:val="99"/>
    <w:semiHidden/>
    <w:unhideWhenUsed/>
    <w:rsid w:val="00BD7B3E"/>
    <w:rPr>
      <w:sz w:val="16"/>
      <w:szCs w:val="16"/>
    </w:rPr>
  </w:style>
  <w:style w:type="paragraph" w:styleId="CommentText">
    <w:name w:val="annotation text"/>
    <w:basedOn w:val="Normal"/>
    <w:link w:val="CommentTextChar"/>
    <w:uiPriority w:val="99"/>
    <w:semiHidden/>
    <w:unhideWhenUsed/>
    <w:rsid w:val="00BD7B3E"/>
    <w:pPr>
      <w:spacing w:line="240" w:lineRule="auto"/>
    </w:pPr>
    <w:rPr>
      <w:sz w:val="20"/>
      <w:szCs w:val="20"/>
    </w:rPr>
  </w:style>
  <w:style w:type="character" w:customStyle="1" w:styleId="CommentTextChar">
    <w:name w:val="Comment Text Char"/>
    <w:basedOn w:val="DefaultParagraphFont"/>
    <w:link w:val="CommentText"/>
    <w:uiPriority w:val="99"/>
    <w:semiHidden/>
    <w:rsid w:val="00BD7B3E"/>
    <w:rPr>
      <w:sz w:val="20"/>
      <w:szCs w:val="20"/>
    </w:rPr>
  </w:style>
  <w:style w:type="paragraph" w:styleId="CommentSubject">
    <w:name w:val="annotation subject"/>
    <w:basedOn w:val="CommentText"/>
    <w:next w:val="CommentText"/>
    <w:link w:val="CommentSubjectChar"/>
    <w:uiPriority w:val="99"/>
    <w:semiHidden/>
    <w:unhideWhenUsed/>
    <w:rsid w:val="00BD7B3E"/>
    <w:rPr>
      <w:b/>
      <w:bCs/>
    </w:rPr>
  </w:style>
  <w:style w:type="character" w:customStyle="1" w:styleId="CommentSubjectChar">
    <w:name w:val="Comment Subject Char"/>
    <w:basedOn w:val="CommentTextChar"/>
    <w:link w:val="CommentSubject"/>
    <w:uiPriority w:val="99"/>
    <w:semiHidden/>
    <w:rsid w:val="00BD7B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xxxxx@uky.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cine.uky.edu/departments/microbiology/transdisciplinary-training-microbiology-and-immunology" TargetMode="External"/><Relationship Id="rId5" Type="http://schemas.openxmlformats.org/officeDocument/2006/relationships/hyperlink" Target="https://medicine.uky.edu/departments/microbiology/transdisciplinary-training-microbiology-and-immunolog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782</Words>
  <Characters>4432</Characters>
  <Application>Microsoft Office Word</Application>
  <DocSecurity>0</DocSecurity>
  <Lines>105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D'Orazio, Sarah</dc:creator>
  <cp:keywords/>
  <dc:description/>
  <cp:lastModifiedBy>D'Orazio, Sarah</cp:lastModifiedBy>
  <cp:revision>9</cp:revision>
  <dcterms:created xsi:type="dcterms:W3CDTF">2026-08-13T13:04:00Z</dcterms:created>
  <dcterms:modified xsi:type="dcterms:W3CDTF">2026-09-11T13:25:00Z</dcterms:modified>
</cp:coreProperties>
</file>