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754" w:rsidRDefault="00597754" w:rsidP="00597754">
      <w:pPr>
        <w:rPr>
          <w:rFonts w:eastAsia="Times New Roman"/>
        </w:rPr>
      </w:pPr>
      <w:r>
        <w:rPr>
          <w:rFonts w:eastAsia="Times New Roman"/>
        </w:rPr>
        <w:t xml:space="preserve">Register at the CastleBranch website:  </w:t>
      </w:r>
      <w:hyperlink r:id="rId4" w:history="1">
        <w:r>
          <w:rPr>
            <w:rStyle w:val="Hyperlink"/>
            <w:rFonts w:eastAsia="Times New Roman"/>
          </w:rPr>
          <w:t>https://uky-com.castlebranch.com/UO23</w:t>
        </w:r>
      </w:hyperlink>
      <w:r>
        <w:rPr>
          <w:rFonts w:eastAsia="Times New Roman"/>
        </w:rPr>
        <w:t xml:space="preserve"> </w:t>
      </w:r>
    </w:p>
    <w:p w:rsidR="006C3C81" w:rsidRDefault="006C3C81">
      <w:r>
        <w:t>Click on “P</w:t>
      </w:r>
      <w:r w:rsidR="00597754">
        <w:t>LACE ORDER</w:t>
      </w:r>
      <w:r>
        <w:t>”</w:t>
      </w:r>
      <w:r w:rsidR="00597754">
        <w:t xml:space="preserve"> at the bottom of the page</w:t>
      </w:r>
      <w:r>
        <w:t>.</w:t>
      </w:r>
    </w:p>
    <w:p w:rsidR="006C3C81" w:rsidRDefault="006C3C81">
      <w:pPr>
        <w:rPr>
          <w:noProof/>
        </w:rPr>
      </w:pPr>
    </w:p>
    <w:p w:rsidR="00DD5E3B" w:rsidRDefault="00597754">
      <w:r>
        <w:rPr>
          <w:noProof/>
        </w:rPr>
        <w:drawing>
          <wp:inline distT="0" distB="0" distL="0" distR="0">
            <wp:extent cx="5943600" cy="4537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C4E76E.tmp"/>
                    <pic:cNvPicPr/>
                  </pic:nvPicPr>
                  <pic:blipFill>
                    <a:blip r:embed="rId5">
                      <a:extLst>
                        <a:ext uri="{28A0092B-C50C-407E-A947-70E740481C1C}">
                          <a14:useLocalDpi xmlns:a14="http://schemas.microsoft.com/office/drawing/2010/main" val="0"/>
                        </a:ext>
                      </a:extLst>
                    </a:blip>
                    <a:stretch>
                      <a:fillRect/>
                    </a:stretch>
                  </pic:blipFill>
                  <pic:spPr>
                    <a:xfrm>
                      <a:off x="0" y="0"/>
                      <a:ext cx="5943600" cy="4537075"/>
                    </a:xfrm>
                    <a:prstGeom prst="rect">
                      <a:avLst/>
                    </a:prstGeom>
                  </pic:spPr>
                </pic:pic>
              </a:graphicData>
            </a:graphic>
          </wp:inline>
        </w:drawing>
      </w:r>
    </w:p>
    <w:p w:rsidR="00597754" w:rsidRDefault="00597754"/>
    <w:p w:rsidR="00597754" w:rsidRDefault="00597754"/>
    <w:p w:rsidR="00597754" w:rsidRDefault="00597754"/>
    <w:p w:rsidR="00597754" w:rsidRDefault="00597754"/>
    <w:p w:rsidR="00597754" w:rsidRDefault="00597754"/>
    <w:p w:rsidR="00597754" w:rsidRDefault="00597754"/>
    <w:p w:rsidR="00597754" w:rsidRDefault="00597754"/>
    <w:p w:rsidR="00597754" w:rsidRDefault="00597754"/>
    <w:p w:rsidR="00597754" w:rsidRDefault="00597754"/>
    <w:p w:rsidR="006C3C81" w:rsidRDefault="00597754">
      <w:r>
        <w:lastRenderedPageBreak/>
        <w:t>Click on “Please Select” and then click on “UO23: I need to order my initial Drug test and Medical Document Manager”</w:t>
      </w:r>
    </w:p>
    <w:p w:rsidR="00597754" w:rsidRDefault="00597754">
      <w:r>
        <w:rPr>
          <w:noProof/>
        </w:rPr>
        <w:drawing>
          <wp:inline distT="0" distB="0" distL="0" distR="0">
            <wp:extent cx="5943600" cy="4861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C43314.tmp"/>
                    <pic:cNvPicPr/>
                  </pic:nvPicPr>
                  <pic:blipFill>
                    <a:blip r:embed="rId6">
                      <a:extLst>
                        <a:ext uri="{28A0092B-C50C-407E-A947-70E740481C1C}">
                          <a14:useLocalDpi xmlns:a14="http://schemas.microsoft.com/office/drawing/2010/main" val="0"/>
                        </a:ext>
                      </a:extLst>
                    </a:blip>
                    <a:stretch>
                      <a:fillRect/>
                    </a:stretch>
                  </pic:blipFill>
                  <pic:spPr>
                    <a:xfrm>
                      <a:off x="0" y="0"/>
                      <a:ext cx="5943600" cy="4861560"/>
                    </a:xfrm>
                    <a:prstGeom prst="rect">
                      <a:avLst/>
                    </a:prstGeom>
                  </pic:spPr>
                </pic:pic>
              </a:graphicData>
            </a:graphic>
          </wp:inline>
        </w:drawing>
      </w:r>
    </w:p>
    <w:p w:rsidR="006C3C81" w:rsidRDefault="006C3C81"/>
    <w:p w:rsidR="006C3C81" w:rsidRDefault="006C3C81"/>
    <w:p w:rsidR="008E641C" w:rsidRDefault="008E641C"/>
    <w:p w:rsidR="008E641C" w:rsidRDefault="008E641C"/>
    <w:p w:rsidR="008E641C" w:rsidRDefault="008E641C"/>
    <w:p w:rsidR="008E641C" w:rsidRDefault="008E641C"/>
    <w:p w:rsidR="008E641C" w:rsidRDefault="008E641C"/>
    <w:p w:rsidR="008E641C" w:rsidRDefault="008E641C"/>
    <w:p w:rsidR="006C3C81" w:rsidRPr="00597754" w:rsidRDefault="00597754">
      <w:r w:rsidRPr="00597754">
        <w:lastRenderedPageBreak/>
        <w:t>After selecting “UO23: I need to order my initial Drug test and Medical Document Manager”</w:t>
      </w:r>
      <w:r w:rsidR="006C3C81" w:rsidRPr="00597754">
        <w:t>, y</w:t>
      </w:r>
      <w:r>
        <w:t>ou will</w:t>
      </w:r>
      <w:r w:rsidR="008E641C">
        <w:t xml:space="preserve"> see the screen below</w:t>
      </w:r>
      <w:r w:rsidR="006C3C81" w:rsidRPr="00597754">
        <w:t>.  Read the deta</w:t>
      </w:r>
      <w:r>
        <w:t>ils</w:t>
      </w:r>
      <w:r w:rsidR="006C3C81" w:rsidRPr="00597754">
        <w:t xml:space="preserve">.  Click the box to accept the terms and agreement.  Then </w:t>
      </w:r>
      <w:r>
        <w:t>select “C</w:t>
      </w:r>
      <w:r w:rsidR="006C3C81" w:rsidRPr="00597754">
        <w:t xml:space="preserve">lick </w:t>
      </w:r>
      <w:r>
        <w:t>to C</w:t>
      </w:r>
      <w:r w:rsidR="006C3C81" w:rsidRPr="00597754">
        <w:t>ontinue</w:t>
      </w:r>
      <w:r>
        <w:t>”</w:t>
      </w:r>
      <w:r w:rsidR="006A348A">
        <w:t xml:space="preserve"> a</w:t>
      </w:r>
      <w:r>
        <w:t>t the bottom of the page.</w:t>
      </w:r>
    </w:p>
    <w:p w:rsidR="00597754" w:rsidRDefault="00597754">
      <w:r>
        <w:rPr>
          <w:noProof/>
        </w:rPr>
        <w:drawing>
          <wp:inline distT="0" distB="0" distL="0" distR="0">
            <wp:extent cx="5076825" cy="74513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C47277.tmp"/>
                    <pic:cNvPicPr/>
                  </pic:nvPicPr>
                  <pic:blipFill>
                    <a:blip r:embed="rId7">
                      <a:extLst>
                        <a:ext uri="{28A0092B-C50C-407E-A947-70E740481C1C}">
                          <a14:useLocalDpi xmlns:a14="http://schemas.microsoft.com/office/drawing/2010/main" val="0"/>
                        </a:ext>
                      </a:extLst>
                    </a:blip>
                    <a:stretch>
                      <a:fillRect/>
                    </a:stretch>
                  </pic:blipFill>
                  <pic:spPr>
                    <a:xfrm>
                      <a:off x="0" y="0"/>
                      <a:ext cx="5089573" cy="7470088"/>
                    </a:xfrm>
                    <a:prstGeom prst="rect">
                      <a:avLst/>
                    </a:prstGeom>
                  </pic:spPr>
                </pic:pic>
              </a:graphicData>
            </a:graphic>
          </wp:inline>
        </w:drawing>
      </w:r>
    </w:p>
    <w:p w:rsidR="006C3C81" w:rsidRDefault="006C3C81">
      <w:r>
        <w:lastRenderedPageBreak/>
        <w:t xml:space="preserve">After pressing </w:t>
      </w:r>
      <w:r w:rsidR="00597754">
        <w:t>“Click to C</w:t>
      </w:r>
      <w:r>
        <w:t>ontinue</w:t>
      </w:r>
      <w:r w:rsidR="00597754">
        <w:t>”</w:t>
      </w:r>
      <w:r>
        <w:t xml:space="preserve">, you will see the screen below, which </w:t>
      </w:r>
      <w:r w:rsidR="008E641C">
        <w:t>asks you to review information.  Review information and select the box confirming you have read and agreed to the terms and conditions.  Then select “Continue” at the bottom of the page.</w:t>
      </w:r>
    </w:p>
    <w:p w:rsidR="007C5336" w:rsidRDefault="00B52332">
      <w:r>
        <w:rPr>
          <w:noProof/>
        </w:rPr>
        <w:drawing>
          <wp:inline distT="0" distB="0" distL="0" distR="0" wp14:anchorId="15FB89B2" wp14:editId="6DDE3552">
            <wp:extent cx="6647003" cy="3962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1280" t="12550" r="15269" b="56293"/>
                    <a:stretch/>
                  </pic:blipFill>
                  <pic:spPr bwMode="auto">
                    <a:xfrm>
                      <a:off x="0" y="0"/>
                      <a:ext cx="6655764" cy="3967622"/>
                    </a:xfrm>
                    <a:prstGeom prst="rect">
                      <a:avLst/>
                    </a:prstGeom>
                    <a:ln>
                      <a:noFill/>
                    </a:ln>
                    <a:extLst>
                      <a:ext uri="{53640926-AAD7-44D8-BBD7-CCE9431645EC}">
                        <a14:shadowObscured xmlns:a14="http://schemas.microsoft.com/office/drawing/2010/main"/>
                      </a:ext>
                    </a:extLst>
                  </pic:spPr>
                </pic:pic>
              </a:graphicData>
            </a:graphic>
          </wp:inline>
        </w:drawing>
      </w:r>
    </w:p>
    <w:p w:rsidR="008E641C" w:rsidRDefault="008E641C"/>
    <w:p w:rsidR="00B52332" w:rsidRDefault="00B52332"/>
    <w:p w:rsidR="00B52332" w:rsidRDefault="00B52332"/>
    <w:p w:rsidR="008E641C" w:rsidRDefault="008E641C">
      <w:bookmarkStart w:id="0" w:name="_GoBack"/>
      <w:bookmarkEnd w:id="0"/>
    </w:p>
    <w:p w:rsidR="008E641C" w:rsidRDefault="008E641C"/>
    <w:p w:rsidR="008E641C" w:rsidRDefault="008E641C"/>
    <w:p w:rsidR="008E641C" w:rsidRDefault="008E641C"/>
    <w:p w:rsidR="008E641C" w:rsidRDefault="008E641C"/>
    <w:p w:rsidR="008E641C" w:rsidRDefault="008E641C"/>
    <w:p w:rsidR="00B52332" w:rsidRDefault="00B52332"/>
    <w:p w:rsidR="00B52332" w:rsidRDefault="00B52332"/>
    <w:p w:rsidR="008E641C" w:rsidRDefault="008E641C"/>
    <w:p w:rsidR="008E641C" w:rsidRDefault="008E641C" w:rsidP="008E641C">
      <w:r>
        <w:lastRenderedPageBreak/>
        <w:t>After pressing “Continue”, you will see the screen below, which asks for information for you to provide.  Provide the information and then click next at the bottom of the right page.  At the top of the page below, you will see that there are nine steps to place your order.  Submit the information requested on each page/step.  Then click “Next” until all steps and your order is complete.</w:t>
      </w:r>
    </w:p>
    <w:p w:rsidR="008E641C" w:rsidRDefault="008E641C"/>
    <w:p w:rsidR="008E641C" w:rsidRDefault="008E641C"/>
    <w:p w:rsidR="006C3C81" w:rsidRDefault="006C3C81">
      <w:r>
        <w:rPr>
          <w:noProof/>
        </w:rPr>
        <w:drawing>
          <wp:inline distT="0" distB="0" distL="0" distR="0">
            <wp:extent cx="5943600" cy="6367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C4BAA8.tmp"/>
                    <pic:cNvPicPr/>
                  </pic:nvPicPr>
                  <pic:blipFill>
                    <a:blip r:embed="rId9">
                      <a:extLst>
                        <a:ext uri="{28A0092B-C50C-407E-A947-70E740481C1C}">
                          <a14:useLocalDpi xmlns:a14="http://schemas.microsoft.com/office/drawing/2010/main" val="0"/>
                        </a:ext>
                      </a:extLst>
                    </a:blip>
                    <a:stretch>
                      <a:fillRect/>
                    </a:stretch>
                  </pic:blipFill>
                  <pic:spPr>
                    <a:xfrm>
                      <a:off x="0" y="0"/>
                      <a:ext cx="5943600" cy="6367145"/>
                    </a:xfrm>
                    <a:prstGeom prst="rect">
                      <a:avLst/>
                    </a:prstGeom>
                  </pic:spPr>
                </pic:pic>
              </a:graphicData>
            </a:graphic>
          </wp:inline>
        </w:drawing>
      </w:r>
    </w:p>
    <w:sectPr w:rsidR="006C3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81"/>
    <w:rsid w:val="00597754"/>
    <w:rsid w:val="005C6661"/>
    <w:rsid w:val="006A348A"/>
    <w:rsid w:val="006C3C81"/>
    <w:rsid w:val="007C5336"/>
    <w:rsid w:val="008E641C"/>
    <w:rsid w:val="00A96D0F"/>
    <w:rsid w:val="00B52332"/>
    <w:rsid w:val="00DD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B9A6"/>
  <w15:chartTrackingRefBased/>
  <w15:docId w15:val="{537D3061-83C4-4015-B3ED-7C5FAF9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754"/>
    <w:rPr>
      <w:color w:val="0563C1"/>
      <w:u w:val="single"/>
    </w:rPr>
  </w:style>
  <w:style w:type="character" w:styleId="FollowedHyperlink">
    <w:name w:val="FollowedHyperlink"/>
    <w:basedOn w:val="DefaultParagraphFont"/>
    <w:uiPriority w:val="99"/>
    <w:semiHidden/>
    <w:unhideWhenUsed/>
    <w:rsid w:val="005977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mp"/><Relationship Id="rId11" Type="http://schemas.openxmlformats.org/officeDocument/2006/relationships/theme" Target="theme/theme1.xml"/><Relationship Id="rId5" Type="http://schemas.openxmlformats.org/officeDocument/2006/relationships/image" Target="media/image1.tmp"/><Relationship Id="rId10" Type="http://schemas.openxmlformats.org/officeDocument/2006/relationships/fontTable" Target="fontTable.xml"/><Relationship Id="rId4" Type="http://schemas.openxmlformats.org/officeDocument/2006/relationships/hyperlink" Target="https://uky-com.castlebranch.com/UO23" TargetMode="External"/><Relationship Id="rId9"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Ashlee-Nicole</dc:creator>
  <cp:keywords/>
  <dc:description/>
  <cp:lastModifiedBy>Hamilton, Ashlee-Nicole C.</cp:lastModifiedBy>
  <cp:revision>5</cp:revision>
  <dcterms:created xsi:type="dcterms:W3CDTF">2018-07-12T18:11:00Z</dcterms:created>
  <dcterms:modified xsi:type="dcterms:W3CDTF">2023-02-07T15:01:00Z</dcterms:modified>
</cp:coreProperties>
</file>