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50D00" w14:textId="77777777" w:rsidR="00F84F28" w:rsidRPr="00F84F28" w:rsidRDefault="00F84F28" w:rsidP="00F84F28">
      <w:pPr>
        <w:jc w:val="center"/>
        <w:rPr>
          <w:rFonts w:ascii="Arial Black" w:hAnsi="Arial Black"/>
          <w:sz w:val="72"/>
        </w:rPr>
      </w:pPr>
      <w:r w:rsidRPr="00F84F28">
        <w:rPr>
          <w:rFonts w:ascii="Arial Black" w:hAnsi="Arial Black"/>
          <w:sz w:val="72"/>
        </w:rPr>
        <w:t>CARE Compass</w:t>
      </w:r>
    </w:p>
    <w:p w14:paraId="20309923" w14:textId="22820A33" w:rsidR="00F84F28" w:rsidRDefault="00F84F28" w:rsidP="00F84F28">
      <w:pPr>
        <w:jc w:val="center"/>
        <w:rPr>
          <w:rFonts w:ascii="Arial Black" w:hAnsi="Arial Black"/>
          <w:sz w:val="28"/>
        </w:rPr>
      </w:pPr>
      <w:r w:rsidRPr="00F84F28">
        <w:rPr>
          <w:rFonts w:ascii="Arial Black" w:hAnsi="Arial Black"/>
          <w:sz w:val="28"/>
        </w:rPr>
        <w:t xml:space="preserve">Helping </w:t>
      </w:r>
      <w:r w:rsidR="008E2B5A">
        <w:rPr>
          <w:rFonts w:ascii="Arial Black" w:hAnsi="Arial Black"/>
          <w:sz w:val="28"/>
        </w:rPr>
        <w:t>N</w:t>
      </w:r>
      <w:r w:rsidRPr="00F84F28">
        <w:rPr>
          <w:rFonts w:ascii="Arial Black" w:hAnsi="Arial Black"/>
          <w:sz w:val="28"/>
        </w:rPr>
        <w:t xml:space="preserve">avigate the </w:t>
      </w:r>
      <w:r w:rsidR="008E2B5A">
        <w:rPr>
          <w:rFonts w:ascii="Arial Black" w:hAnsi="Arial Black"/>
          <w:sz w:val="28"/>
        </w:rPr>
        <w:t>L</w:t>
      </w:r>
      <w:r w:rsidRPr="00F84F28">
        <w:rPr>
          <w:rFonts w:ascii="Arial Black" w:hAnsi="Arial Black"/>
          <w:sz w:val="28"/>
        </w:rPr>
        <w:t xml:space="preserve">ater </w:t>
      </w:r>
      <w:r w:rsidR="008E2B5A">
        <w:rPr>
          <w:rFonts w:ascii="Arial Black" w:hAnsi="Arial Black"/>
          <w:sz w:val="28"/>
        </w:rPr>
        <w:t>S</w:t>
      </w:r>
      <w:r w:rsidRPr="00F84F28">
        <w:rPr>
          <w:rFonts w:ascii="Arial Black" w:hAnsi="Arial Black"/>
          <w:sz w:val="28"/>
        </w:rPr>
        <w:t>tages of Dementia</w:t>
      </w:r>
    </w:p>
    <w:p w14:paraId="036F9FEC" w14:textId="77777777" w:rsidR="00F84F28" w:rsidRDefault="00F84F28" w:rsidP="00F84F28">
      <w:pPr>
        <w:jc w:val="center"/>
        <w:rPr>
          <w:rFonts w:ascii="Arial Black" w:hAnsi="Arial Black"/>
          <w:sz w:val="28"/>
        </w:rPr>
      </w:pPr>
    </w:p>
    <w:p w14:paraId="14102636" w14:textId="130713D2" w:rsidR="00F84F28" w:rsidRPr="00785F2F" w:rsidRDefault="4962EE28" w:rsidP="09C8EC40">
      <w:pPr>
        <w:jc w:val="center"/>
      </w:pPr>
      <w:r>
        <w:rPr>
          <w:noProof/>
        </w:rPr>
        <w:drawing>
          <wp:inline distT="0" distB="0" distL="0" distR="0" wp14:anchorId="4431DA65" wp14:editId="2D68D4CB">
            <wp:extent cx="3886200" cy="3886200"/>
            <wp:effectExtent l="0" t="0" r="0" b="0"/>
            <wp:docPr id="1537507797" name="drawing" descr="Sanders-Brown Center on Aging Care Compass Logo" title="Sanders-Brown Center on Aging Care Compass Logo&#10;Sanders-Brown Center on Aging Care 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07797" name="Picture 1537507797"/>
                    <pic:cNvPicPr/>
                  </pic:nvPicPr>
                  <pic:blipFill>
                    <a:blip r:embed="rId8">
                      <a:extLst>
                        <a:ext uri="{28A0092B-C50C-407E-A947-70E740481C1C}">
                          <a14:useLocalDpi xmlns:a14="http://schemas.microsoft.com/office/drawing/2010/main"/>
                        </a:ext>
                      </a:extLst>
                    </a:blip>
                    <a:stretch>
                      <a:fillRect/>
                    </a:stretch>
                  </pic:blipFill>
                  <pic:spPr>
                    <a:xfrm>
                      <a:off x="0" y="0"/>
                      <a:ext cx="3886200" cy="3886200"/>
                    </a:xfrm>
                    <a:prstGeom prst="rect">
                      <a:avLst/>
                    </a:prstGeom>
                  </pic:spPr>
                </pic:pic>
              </a:graphicData>
            </a:graphic>
          </wp:inline>
        </w:drawing>
      </w:r>
    </w:p>
    <w:p w14:paraId="4ABB0C1D" w14:textId="5F5596E8" w:rsidR="0010577E" w:rsidRPr="00075FC5" w:rsidRDefault="5507472F" w:rsidP="00F84F28">
      <w:pPr>
        <w:jc w:val="center"/>
      </w:pPr>
      <w:r w:rsidRPr="09C8EC40">
        <w:rPr>
          <w:rFonts w:ascii="Arial Black" w:hAnsi="Arial Black"/>
          <w:sz w:val="56"/>
          <w:szCs w:val="56"/>
        </w:rPr>
        <w:t>M</w:t>
      </w:r>
      <w:r w:rsidR="5BB9CA12" w:rsidRPr="09C8EC40">
        <w:rPr>
          <w:rFonts w:ascii="Arial Black" w:hAnsi="Arial Black"/>
          <w:sz w:val="56"/>
          <w:szCs w:val="56"/>
        </w:rPr>
        <w:t>emory Boxes</w:t>
      </w:r>
    </w:p>
    <w:p w14:paraId="73748EA3" w14:textId="40A29B41" w:rsidR="09C8EC40" w:rsidRDefault="09C8EC40" w:rsidP="09C8EC40">
      <w:pPr>
        <w:jc w:val="center"/>
        <w:rPr>
          <w:rFonts w:ascii="Arial Black" w:hAnsi="Arial Black"/>
          <w:sz w:val="16"/>
          <w:szCs w:val="16"/>
        </w:rPr>
      </w:pPr>
    </w:p>
    <w:p w14:paraId="558DA43B" w14:textId="77777777" w:rsidR="001102BF" w:rsidRDefault="00F84F28" w:rsidP="09C8EC40">
      <w:pPr>
        <w:jc w:val="center"/>
        <w:rPr>
          <w:rFonts w:ascii="Arial Black" w:eastAsia="Arial Black" w:hAnsi="Arial Black" w:cs="Arial Black"/>
          <w:color w:val="000000" w:themeColor="text1"/>
          <w:sz w:val="28"/>
          <w:szCs w:val="28"/>
        </w:rPr>
      </w:pPr>
      <w:r>
        <w:rPr>
          <w:rFonts w:ascii="Arial Black" w:hAnsi="Arial Black"/>
          <w:noProof/>
          <w:sz w:val="28"/>
        </w:rPr>
        <w:drawing>
          <wp:inline distT="0" distB="0" distL="0" distR="0" wp14:anchorId="05AE3D24" wp14:editId="305AB9FF">
            <wp:extent cx="1819275" cy="421005"/>
            <wp:effectExtent l="0" t="0" r="9525" b="0"/>
            <wp:docPr id="2" name="Picture 2" descr="Logo for University of Kentucky Sanders-Brown Center on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ers-Brown Center on Ag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421005"/>
                    </a:xfrm>
                    <a:prstGeom prst="rect">
                      <a:avLst/>
                    </a:prstGeom>
                  </pic:spPr>
                </pic:pic>
              </a:graphicData>
            </a:graphic>
          </wp:inline>
        </w:drawing>
      </w:r>
    </w:p>
    <w:p w14:paraId="653F444B" w14:textId="1CAA8A70" w:rsidR="00AA4A46" w:rsidRDefault="30BE1BF7" w:rsidP="09C8EC40">
      <w:pPr>
        <w:jc w:val="center"/>
        <w:rPr>
          <w:rFonts w:ascii="Arial Black" w:eastAsia="Arial Black" w:hAnsi="Arial Black" w:cs="Arial Black"/>
          <w:color w:val="000000" w:themeColor="text1"/>
          <w:sz w:val="28"/>
          <w:szCs w:val="28"/>
        </w:rPr>
      </w:pPr>
      <w:bookmarkStart w:id="0" w:name="_GoBack"/>
      <w:bookmarkEnd w:id="0"/>
      <w:r w:rsidRPr="09C8EC40">
        <w:rPr>
          <w:rFonts w:ascii="Arial Black" w:eastAsia="Arial Black" w:hAnsi="Arial Black" w:cs="Arial Black"/>
          <w:color w:val="000000" w:themeColor="text1"/>
          <w:sz w:val="28"/>
          <w:szCs w:val="28"/>
        </w:rPr>
        <w:t xml:space="preserve">This project was made possible by a generous gift. </w:t>
      </w:r>
    </w:p>
    <w:p w14:paraId="7EF9DFFA" w14:textId="15A96079" w:rsidR="00AA4A46" w:rsidRDefault="30BE1BF7" w:rsidP="09C8EC40">
      <w:pPr>
        <w:jc w:val="center"/>
        <w:rPr>
          <w:rFonts w:ascii="Arial Black" w:eastAsia="Arial Black" w:hAnsi="Arial Black" w:cs="Arial Black"/>
          <w:color w:val="000000" w:themeColor="text1"/>
          <w:sz w:val="28"/>
          <w:szCs w:val="28"/>
        </w:rPr>
      </w:pPr>
      <w:r w:rsidRPr="09C8EC40">
        <w:rPr>
          <w:rFonts w:ascii="Arial Black" w:eastAsia="Arial Black" w:hAnsi="Arial Black" w:cs="Arial Black"/>
          <w:color w:val="000000" w:themeColor="text1"/>
          <w:sz w:val="28"/>
          <w:szCs w:val="28"/>
        </w:rPr>
        <w:t xml:space="preserve">The goal of the program is to help provide tools and information so that you can navigate the later stages of </w:t>
      </w:r>
      <w:r w:rsidRPr="09C8EC40">
        <w:rPr>
          <w:rFonts w:ascii="Arial Black" w:eastAsia="Arial Black" w:hAnsi="Arial Black" w:cs="Arial Black"/>
          <w:color w:val="000000" w:themeColor="text1"/>
          <w:sz w:val="28"/>
          <w:szCs w:val="28"/>
        </w:rPr>
        <w:lastRenderedPageBreak/>
        <w:t>dementia.  We hope that you find these videos and resources to be helpful and encouraging.</w:t>
      </w:r>
    </w:p>
    <w:p w14:paraId="592B6433" w14:textId="298C8139" w:rsidR="00AA4A46" w:rsidRDefault="00AA4A46" w:rsidP="09C8EC40">
      <w:pPr>
        <w:jc w:val="center"/>
        <w:rPr>
          <w:rFonts w:ascii="Arial Black" w:eastAsia="Arial Black" w:hAnsi="Arial Black" w:cs="Arial Black"/>
          <w:color w:val="000000" w:themeColor="text1"/>
          <w:sz w:val="28"/>
          <w:szCs w:val="28"/>
        </w:rPr>
      </w:pPr>
    </w:p>
    <w:p w14:paraId="7F292C04" w14:textId="65214D33" w:rsidR="00AA4A46" w:rsidRDefault="30BE1BF7" w:rsidP="09C8EC40">
      <w:pPr>
        <w:jc w:val="center"/>
        <w:rPr>
          <w:rFonts w:ascii="Arial Black" w:eastAsia="Arial Black" w:hAnsi="Arial Black" w:cs="Arial Black"/>
          <w:color w:val="000000" w:themeColor="text1"/>
          <w:sz w:val="28"/>
          <w:szCs w:val="28"/>
        </w:rPr>
      </w:pPr>
      <w:r w:rsidRPr="09C8EC40">
        <w:rPr>
          <w:rFonts w:ascii="Arial Black" w:eastAsia="Arial Black" w:hAnsi="Arial Black" w:cs="Arial Black"/>
          <w:color w:val="000000" w:themeColor="text1"/>
          <w:sz w:val="28"/>
          <w:szCs w:val="28"/>
        </w:rPr>
        <w:t>This program is designed to be a guide only for the compassionate care and support of your loved one and is not medical advice. If you have questions or concerns, always check with your doctor.</w:t>
      </w:r>
    </w:p>
    <w:p w14:paraId="1A95F66C" w14:textId="5FC727F8" w:rsidR="00AA4A46" w:rsidRDefault="00AA4A46" w:rsidP="09C8EC40">
      <w:pPr>
        <w:jc w:val="center"/>
        <w:rPr>
          <w:rFonts w:ascii="Arial Black" w:eastAsia="Arial Black" w:hAnsi="Arial Black" w:cs="Arial Black"/>
          <w:color w:val="000000" w:themeColor="text1"/>
          <w:sz w:val="28"/>
          <w:szCs w:val="28"/>
        </w:rPr>
      </w:pPr>
    </w:p>
    <w:p w14:paraId="4E55C783" w14:textId="54518334" w:rsidR="00AA4A46" w:rsidRDefault="30BE1BF7" w:rsidP="09C8EC40">
      <w:pPr>
        <w:jc w:val="center"/>
        <w:rPr>
          <w:rFonts w:ascii="Arial Black" w:eastAsia="Arial Black" w:hAnsi="Arial Black" w:cs="Arial Black"/>
          <w:color w:val="000000" w:themeColor="text1"/>
          <w:sz w:val="28"/>
          <w:szCs w:val="28"/>
        </w:rPr>
      </w:pPr>
      <w:r w:rsidRPr="09C8EC40">
        <w:rPr>
          <w:rFonts w:ascii="Arial Black" w:eastAsia="Arial Black" w:hAnsi="Arial Black" w:cs="Arial Black"/>
          <w:color w:val="000000" w:themeColor="text1"/>
          <w:sz w:val="28"/>
          <w:szCs w:val="28"/>
        </w:rPr>
        <w:t>We also want to acknowledge that late-stage dementia can look very different from person to person. Sometimes the ideas we share may not work or work for a short time.  That is okay. No one person is alike, and what works today may not work tomorrow. We hope to provide tools that can be options for you to try.</w:t>
      </w:r>
    </w:p>
    <w:p w14:paraId="7F35E931" w14:textId="2D1EF746" w:rsidR="00AA4A46" w:rsidRDefault="00AA4A46" w:rsidP="09C8EC40">
      <w:pPr>
        <w:jc w:val="center"/>
        <w:rPr>
          <w:rFonts w:ascii="Arial Black" w:eastAsia="Arial Black" w:hAnsi="Arial Black" w:cs="Arial Black"/>
          <w:color w:val="000000" w:themeColor="text1"/>
          <w:sz w:val="28"/>
          <w:szCs w:val="28"/>
        </w:rPr>
      </w:pPr>
    </w:p>
    <w:p w14:paraId="6CD64FBA" w14:textId="6AFA11B3" w:rsidR="00AA4A46" w:rsidRDefault="30BE1BF7" w:rsidP="09C8EC40">
      <w:pPr>
        <w:jc w:val="center"/>
        <w:rPr>
          <w:rFonts w:ascii="Arial Black" w:eastAsia="Arial Black" w:hAnsi="Arial Black" w:cs="Arial Black"/>
          <w:color w:val="000000" w:themeColor="text1"/>
          <w:sz w:val="28"/>
          <w:szCs w:val="28"/>
        </w:rPr>
      </w:pPr>
      <w:r w:rsidRPr="09C8EC40">
        <w:rPr>
          <w:rFonts w:ascii="Arial Black" w:eastAsia="Arial Black" w:hAnsi="Arial Black" w:cs="Arial Black"/>
          <w:color w:val="000000" w:themeColor="text1"/>
          <w:sz w:val="28"/>
          <w:szCs w:val="28"/>
        </w:rPr>
        <w:t>This guide contains links and other resources that may not be provided by the presenter but are added to the guide to provide additional information and support.</w:t>
      </w:r>
    </w:p>
    <w:p w14:paraId="415A1CD4" w14:textId="4EF02356" w:rsidR="00AA4A46" w:rsidRDefault="00AA4A46" w:rsidP="09C8EC40">
      <w:pPr>
        <w:jc w:val="center"/>
        <w:rPr>
          <w:rFonts w:ascii="Arial Black" w:hAnsi="Arial Black"/>
          <w:sz w:val="28"/>
          <w:szCs w:val="28"/>
        </w:rPr>
      </w:pPr>
    </w:p>
    <w:p w14:paraId="569EAA12" w14:textId="77777777" w:rsidR="00AA4A46" w:rsidRDefault="00AA4A46">
      <w:pPr>
        <w:rPr>
          <w:rFonts w:ascii="Arial Black" w:hAnsi="Arial Black"/>
          <w:sz w:val="28"/>
        </w:rPr>
      </w:pPr>
      <w:r>
        <w:rPr>
          <w:rFonts w:ascii="Arial Black" w:hAnsi="Arial Black"/>
          <w:sz w:val="28"/>
        </w:rPr>
        <w:br w:type="page"/>
      </w:r>
    </w:p>
    <w:p w14:paraId="69E9539D" w14:textId="3910DA97" w:rsidR="009D6B83" w:rsidRDefault="00AA4A46" w:rsidP="00F84F28">
      <w:pPr>
        <w:jc w:val="center"/>
        <w:rPr>
          <w:rFonts w:ascii="Arial Black" w:hAnsi="Arial Black"/>
          <w:sz w:val="28"/>
        </w:rPr>
      </w:pPr>
      <w:r>
        <w:rPr>
          <w:rFonts w:ascii="Arial Black" w:hAnsi="Arial Black"/>
          <w:sz w:val="28"/>
        </w:rPr>
        <w:lastRenderedPageBreak/>
        <w:t xml:space="preserve"> </w:t>
      </w:r>
    </w:p>
    <w:p w14:paraId="3DFBE7DE" w14:textId="05462EF3" w:rsidR="00E865A1" w:rsidRDefault="00E865A1" w:rsidP="00785F2F">
      <w:pPr>
        <w:jc w:val="center"/>
        <w:rPr>
          <w:rFonts w:ascii="Arial Black" w:hAnsi="Arial Black"/>
          <w:sz w:val="28"/>
        </w:rPr>
      </w:pPr>
      <w:r>
        <w:rPr>
          <w:rFonts w:ascii="Arial Black" w:hAnsi="Arial Black"/>
          <w:sz w:val="28"/>
        </w:rPr>
        <w:t>Memory Boxes</w:t>
      </w:r>
    </w:p>
    <w:p w14:paraId="7083CC42" w14:textId="77777777" w:rsidR="00785F2F" w:rsidRPr="00785F2F" w:rsidRDefault="00785F2F" w:rsidP="00785F2F">
      <w:pPr>
        <w:jc w:val="center"/>
        <w:rPr>
          <w:rFonts w:ascii="Arial Black" w:hAnsi="Arial Black"/>
          <w:sz w:val="28"/>
        </w:rPr>
      </w:pPr>
    </w:p>
    <w:p w14:paraId="45DDB7EC" w14:textId="36432F6D" w:rsidR="00DF6057" w:rsidRDefault="003B70DF" w:rsidP="003B70DF">
      <w:pPr>
        <w:rPr>
          <w:rFonts w:ascii="Arial" w:hAnsi="Arial" w:cs="Arial"/>
          <w:sz w:val="28"/>
        </w:rPr>
      </w:pPr>
      <w:r>
        <w:rPr>
          <w:rFonts w:ascii="Arial" w:hAnsi="Arial" w:cs="Arial"/>
          <w:sz w:val="28"/>
        </w:rPr>
        <w:t>Memory boxes are a meaningful way to connect with a person with dementia.  They are a collection of familiar objects that can evoke positive memories and stimulate the senses</w:t>
      </w:r>
      <w:r w:rsidR="00DF6057">
        <w:rPr>
          <w:rFonts w:ascii="Arial" w:hAnsi="Arial" w:cs="Arial"/>
          <w:sz w:val="28"/>
        </w:rPr>
        <w:t>.</w:t>
      </w:r>
    </w:p>
    <w:p w14:paraId="0315297B" w14:textId="37AF0A4C" w:rsidR="00DF6057" w:rsidRDefault="32C5FD2F" w:rsidP="09C8EC40">
      <w:pPr>
        <w:rPr>
          <w:rFonts w:ascii="Arial" w:hAnsi="Arial" w:cs="Arial"/>
          <w:sz w:val="28"/>
          <w:szCs w:val="28"/>
        </w:rPr>
      </w:pPr>
      <w:r w:rsidRPr="09C8EC40">
        <w:rPr>
          <w:rFonts w:ascii="Arial" w:hAnsi="Arial" w:cs="Arial"/>
          <w:sz w:val="28"/>
          <w:szCs w:val="28"/>
        </w:rPr>
        <w:t xml:space="preserve">To create a memory </w:t>
      </w:r>
      <w:r w:rsidR="261810ED" w:rsidRPr="09C8EC40">
        <w:rPr>
          <w:rFonts w:ascii="Arial" w:hAnsi="Arial" w:cs="Arial"/>
          <w:sz w:val="28"/>
          <w:szCs w:val="28"/>
        </w:rPr>
        <w:t>box,</w:t>
      </w:r>
      <w:r w:rsidRPr="09C8EC40">
        <w:rPr>
          <w:rFonts w:ascii="Arial" w:hAnsi="Arial" w:cs="Arial"/>
          <w:sz w:val="28"/>
          <w:szCs w:val="28"/>
        </w:rPr>
        <w:t xml:space="preserve"> start by choosing a container to hold the objects.  It can be anything </w:t>
      </w:r>
      <w:r w:rsidR="6CEE84AC" w:rsidRPr="09C8EC40">
        <w:rPr>
          <w:rFonts w:ascii="Arial" w:hAnsi="Arial" w:cs="Arial"/>
          <w:sz w:val="28"/>
          <w:szCs w:val="28"/>
        </w:rPr>
        <w:t>from a shoe box</w:t>
      </w:r>
      <w:r w:rsidRPr="09C8EC40">
        <w:rPr>
          <w:rFonts w:ascii="Arial" w:hAnsi="Arial" w:cs="Arial"/>
          <w:sz w:val="28"/>
          <w:szCs w:val="28"/>
        </w:rPr>
        <w:t xml:space="preserve"> to</w:t>
      </w:r>
      <w:r w:rsidR="32B627FB" w:rsidRPr="09C8EC40">
        <w:rPr>
          <w:rFonts w:ascii="Arial" w:hAnsi="Arial" w:cs="Arial"/>
          <w:sz w:val="28"/>
          <w:szCs w:val="28"/>
        </w:rPr>
        <w:t xml:space="preserve"> a</w:t>
      </w:r>
      <w:r w:rsidRPr="09C8EC40">
        <w:rPr>
          <w:rFonts w:ascii="Arial" w:hAnsi="Arial" w:cs="Arial"/>
          <w:sz w:val="28"/>
          <w:szCs w:val="28"/>
        </w:rPr>
        <w:t xml:space="preserve"> basket, tackle box, cardboard box, or tin can- it can be anything that fits your theme.  </w:t>
      </w:r>
    </w:p>
    <w:p w14:paraId="743BD48D" w14:textId="0E94DAD4" w:rsidR="00DF6057" w:rsidRPr="004B6862" w:rsidRDefault="00DF6057" w:rsidP="004B6862">
      <w:pPr>
        <w:pStyle w:val="ListParagraph"/>
        <w:numPr>
          <w:ilvl w:val="0"/>
          <w:numId w:val="1"/>
        </w:numPr>
        <w:rPr>
          <w:rFonts w:ascii="Arial" w:hAnsi="Arial" w:cs="Arial"/>
          <w:sz w:val="28"/>
        </w:rPr>
      </w:pPr>
      <w:r w:rsidRPr="004B6862">
        <w:rPr>
          <w:rFonts w:ascii="Arial" w:hAnsi="Arial" w:cs="Arial"/>
          <w:sz w:val="28"/>
        </w:rPr>
        <w:t xml:space="preserve">Think about what is important to your person to help you select a theme </w:t>
      </w:r>
    </w:p>
    <w:p w14:paraId="578C738A" w14:textId="7F9BB846" w:rsidR="00DF6057" w:rsidRPr="004B6862" w:rsidRDefault="00DF6057" w:rsidP="004B6862">
      <w:pPr>
        <w:pStyle w:val="ListParagraph"/>
        <w:numPr>
          <w:ilvl w:val="0"/>
          <w:numId w:val="1"/>
        </w:numPr>
        <w:rPr>
          <w:rFonts w:ascii="Arial" w:hAnsi="Arial" w:cs="Arial"/>
          <w:sz w:val="28"/>
        </w:rPr>
      </w:pPr>
      <w:r w:rsidRPr="004B6862">
        <w:rPr>
          <w:rFonts w:ascii="Arial" w:hAnsi="Arial" w:cs="Arial"/>
          <w:sz w:val="28"/>
        </w:rPr>
        <w:t xml:space="preserve">Think about what objects will help remind the individual of happy times, items that will connect them with their past. </w:t>
      </w:r>
    </w:p>
    <w:p w14:paraId="78ABE364" w14:textId="1EB4E03C" w:rsidR="00F67FFD" w:rsidRPr="004B6862" w:rsidRDefault="32C5FD2F" w:rsidP="09C8EC40">
      <w:pPr>
        <w:pStyle w:val="ListParagraph"/>
        <w:numPr>
          <w:ilvl w:val="0"/>
          <w:numId w:val="1"/>
        </w:numPr>
        <w:rPr>
          <w:rFonts w:ascii="Arial" w:hAnsi="Arial" w:cs="Arial"/>
          <w:sz w:val="28"/>
          <w:szCs w:val="28"/>
        </w:rPr>
      </w:pPr>
      <w:r w:rsidRPr="09C8EC40">
        <w:rPr>
          <w:rFonts w:ascii="Arial" w:hAnsi="Arial" w:cs="Arial"/>
          <w:sz w:val="28"/>
          <w:szCs w:val="28"/>
        </w:rPr>
        <w:t xml:space="preserve">Focus on items that have different textures, play music, are </w:t>
      </w:r>
      <w:r w:rsidR="59589D34" w:rsidRPr="09C8EC40">
        <w:rPr>
          <w:rFonts w:ascii="Arial" w:hAnsi="Arial" w:cs="Arial"/>
          <w:sz w:val="28"/>
          <w:szCs w:val="28"/>
        </w:rPr>
        <w:t>objects</w:t>
      </w:r>
      <w:r w:rsidRPr="09C8EC40">
        <w:rPr>
          <w:rFonts w:ascii="Arial" w:hAnsi="Arial" w:cs="Arial"/>
          <w:sz w:val="28"/>
          <w:szCs w:val="28"/>
        </w:rPr>
        <w:t xml:space="preserve"> that have something to look at, items with a scent.  Sensory engagement can be soothing or stimulating.</w:t>
      </w:r>
    </w:p>
    <w:p w14:paraId="13169C5C" w14:textId="3423ACD3" w:rsidR="00F67FFD" w:rsidRPr="004B6862" w:rsidRDefault="6776C89A" w:rsidP="09C8EC40">
      <w:pPr>
        <w:pStyle w:val="ListParagraph"/>
        <w:numPr>
          <w:ilvl w:val="0"/>
          <w:numId w:val="1"/>
        </w:numPr>
        <w:rPr>
          <w:rFonts w:ascii="Arial" w:hAnsi="Arial" w:cs="Arial"/>
          <w:sz w:val="28"/>
          <w:szCs w:val="28"/>
        </w:rPr>
      </w:pPr>
      <w:r w:rsidRPr="09C8EC40">
        <w:rPr>
          <w:rFonts w:ascii="Arial" w:hAnsi="Arial" w:cs="Arial"/>
          <w:sz w:val="28"/>
          <w:szCs w:val="28"/>
        </w:rPr>
        <w:t xml:space="preserve">Some people may be able to explore the memory box on their own-if </w:t>
      </w:r>
      <w:r w:rsidR="0BF6994A" w:rsidRPr="09C8EC40">
        <w:rPr>
          <w:rFonts w:ascii="Arial" w:hAnsi="Arial" w:cs="Arial"/>
          <w:sz w:val="28"/>
          <w:szCs w:val="28"/>
        </w:rPr>
        <w:t>so,</w:t>
      </w:r>
      <w:r w:rsidRPr="09C8EC40">
        <w:rPr>
          <w:rFonts w:ascii="Arial" w:hAnsi="Arial" w:cs="Arial"/>
          <w:sz w:val="28"/>
          <w:szCs w:val="28"/>
        </w:rPr>
        <w:t xml:space="preserve"> make sure they can open the box easily and that the objects are safe to handle. </w:t>
      </w:r>
    </w:p>
    <w:p w14:paraId="7758EC3C" w14:textId="3E23651D" w:rsidR="00F67FFD" w:rsidRPr="004B6862" w:rsidRDefault="00F67FFD" w:rsidP="004B6862">
      <w:pPr>
        <w:pStyle w:val="ListParagraph"/>
        <w:numPr>
          <w:ilvl w:val="0"/>
          <w:numId w:val="1"/>
        </w:numPr>
        <w:rPr>
          <w:rFonts w:ascii="Arial" w:hAnsi="Arial" w:cs="Arial"/>
          <w:sz w:val="28"/>
        </w:rPr>
      </w:pPr>
      <w:r w:rsidRPr="004B6862">
        <w:rPr>
          <w:rFonts w:ascii="Arial" w:hAnsi="Arial" w:cs="Arial"/>
          <w:sz w:val="28"/>
        </w:rPr>
        <w:t>Memory boxes are also great ways to initiate in conversation at home or in a facility</w:t>
      </w:r>
    </w:p>
    <w:p w14:paraId="3C2CB092" w14:textId="5E8C2E63" w:rsidR="00F67FFD" w:rsidRPr="004B6862" w:rsidRDefault="00F67FFD" w:rsidP="004B6862">
      <w:pPr>
        <w:pStyle w:val="ListParagraph"/>
        <w:numPr>
          <w:ilvl w:val="0"/>
          <w:numId w:val="1"/>
        </w:numPr>
        <w:rPr>
          <w:rFonts w:ascii="Arial" w:hAnsi="Arial" w:cs="Arial"/>
          <w:sz w:val="28"/>
        </w:rPr>
      </w:pPr>
      <w:r w:rsidRPr="004B6862">
        <w:rPr>
          <w:rFonts w:ascii="Arial" w:hAnsi="Arial" w:cs="Arial"/>
          <w:sz w:val="28"/>
        </w:rPr>
        <w:t xml:space="preserve">Use statements like </w:t>
      </w:r>
      <w:r w:rsidR="00B3245C" w:rsidRPr="004B6862">
        <w:rPr>
          <w:rFonts w:ascii="Arial" w:hAnsi="Arial" w:cs="Arial"/>
          <w:sz w:val="28"/>
        </w:rPr>
        <w:t>“I remember</w:t>
      </w:r>
      <w:r w:rsidRPr="004B6862">
        <w:rPr>
          <w:rFonts w:ascii="Arial" w:hAnsi="Arial" w:cs="Arial"/>
          <w:sz w:val="28"/>
        </w:rPr>
        <w:t xml:space="preserve"> when we would go to baseball games together” or </w:t>
      </w:r>
      <w:r w:rsidR="004B6862" w:rsidRPr="004B6862">
        <w:rPr>
          <w:rFonts w:ascii="Arial" w:hAnsi="Arial" w:cs="Arial"/>
          <w:sz w:val="28"/>
        </w:rPr>
        <w:t>“I</w:t>
      </w:r>
      <w:r w:rsidRPr="004B6862">
        <w:rPr>
          <w:rFonts w:ascii="Arial" w:hAnsi="Arial" w:cs="Arial"/>
          <w:sz w:val="28"/>
        </w:rPr>
        <w:t xml:space="preserve"> always enjoyed baking pies with you”</w:t>
      </w:r>
    </w:p>
    <w:p w14:paraId="3BA389A6" w14:textId="4491A629" w:rsidR="00F67FFD" w:rsidRPr="004B6862" w:rsidRDefault="6776C89A" w:rsidP="09C8EC40">
      <w:pPr>
        <w:pStyle w:val="ListParagraph"/>
        <w:numPr>
          <w:ilvl w:val="0"/>
          <w:numId w:val="1"/>
        </w:numPr>
        <w:rPr>
          <w:rFonts w:ascii="Arial" w:hAnsi="Arial" w:cs="Arial"/>
          <w:sz w:val="28"/>
          <w:szCs w:val="28"/>
        </w:rPr>
      </w:pPr>
      <w:r w:rsidRPr="09C8EC40">
        <w:rPr>
          <w:rFonts w:ascii="Arial" w:hAnsi="Arial" w:cs="Arial"/>
          <w:sz w:val="28"/>
          <w:szCs w:val="28"/>
        </w:rPr>
        <w:t xml:space="preserve">If your loved one shows no </w:t>
      </w:r>
      <w:r w:rsidR="600F6B4A" w:rsidRPr="09C8EC40">
        <w:rPr>
          <w:rFonts w:ascii="Arial" w:hAnsi="Arial" w:cs="Arial"/>
          <w:sz w:val="28"/>
          <w:szCs w:val="28"/>
        </w:rPr>
        <w:t>interest,</w:t>
      </w:r>
      <w:r w:rsidRPr="09C8EC40">
        <w:rPr>
          <w:rFonts w:ascii="Arial" w:hAnsi="Arial" w:cs="Arial"/>
          <w:sz w:val="28"/>
          <w:szCs w:val="28"/>
        </w:rPr>
        <w:t xml:space="preserve"> it is okay to stop and try again at another time</w:t>
      </w:r>
    </w:p>
    <w:p w14:paraId="0B63FCD5" w14:textId="1C2ED9B6" w:rsidR="00F67FFD" w:rsidRPr="004B6862" w:rsidRDefault="00F67FFD" w:rsidP="004B6862">
      <w:pPr>
        <w:pStyle w:val="ListParagraph"/>
        <w:numPr>
          <w:ilvl w:val="0"/>
          <w:numId w:val="1"/>
        </w:numPr>
        <w:rPr>
          <w:rFonts w:ascii="Arial" w:hAnsi="Arial" w:cs="Arial"/>
          <w:sz w:val="28"/>
        </w:rPr>
      </w:pPr>
      <w:r w:rsidRPr="004B6862">
        <w:rPr>
          <w:rFonts w:ascii="Arial" w:hAnsi="Arial" w:cs="Arial"/>
          <w:sz w:val="28"/>
        </w:rPr>
        <w:t>Be flexible and responsive to your oved one’s mood and body language</w:t>
      </w:r>
    </w:p>
    <w:p w14:paraId="3978B3FB" w14:textId="77777777" w:rsidR="00AA4A46" w:rsidRDefault="00F67FFD" w:rsidP="00AA4A46">
      <w:pPr>
        <w:pStyle w:val="ListParagraph"/>
        <w:numPr>
          <w:ilvl w:val="0"/>
          <w:numId w:val="1"/>
        </w:numPr>
        <w:rPr>
          <w:rFonts w:ascii="Arial" w:hAnsi="Arial" w:cs="Arial"/>
          <w:sz w:val="28"/>
        </w:rPr>
      </w:pPr>
      <w:r w:rsidRPr="004B6862">
        <w:rPr>
          <w:rFonts w:ascii="Arial" w:hAnsi="Arial" w:cs="Arial"/>
          <w:sz w:val="28"/>
        </w:rPr>
        <w:t>Be creative and enjoy connecting with your loved one</w:t>
      </w:r>
    </w:p>
    <w:p w14:paraId="5ED72C3E" w14:textId="4E17BDE3" w:rsidR="00AA4A46" w:rsidRPr="00AA4A46" w:rsidRDefault="00AA4A46" w:rsidP="00AA4A46">
      <w:pPr>
        <w:rPr>
          <w:rFonts w:ascii="Arial" w:hAnsi="Arial" w:cs="Arial"/>
          <w:sz w:val="28"/>
        </w:rPr>
      </w:pPr>
      <w:r>
        <w:rPr>
          <w:rFonts w:ascii="Arial" w:hAnsi="Arial" w:cs="Arial"/>
          <w:sz w:val="28"/>
        </w:rPr>
        <w:br w:type="page"/>
      </w:r>
    </w:p>
    <w:p w14:paraId="755A7225" w14:textId="669D781A" w:rsidR="00F67FFD" w:rsidRPr="00F15C22" w:rsidRDefault="00B3245C" w:rsidP="00AA4A46">
      <w:pPr>
        <w:rPr>
          <w:rFonts w:ascii="Arial" w:hAnsi="Arial" w:cs="Arial"/>
          <w:sz w:val="28"/>
          <w:szCs w:val="28"/>
        </w:rPr>
      </w:pPr>
      <w:r w:rsidRPr="00F15C22">
        <w:rPr>
          <w:rFonts w:ascii="Arial" w:hAnsi="Arial" w:cs="Arial"/>
          <w:b/>
          <w:sz w:val="28"/>
          <w:szCs w:val="28"/>
        </w:rPr>
        <w:lastRenderedPageBreak/>
        <w:t>Examples of boxes</w:t>
      </w:r>
      <w:r w:rsidRPr="00F15C22">
        <w:rPr>
          <w:rFonts w:ascii="Arial" w:hAnsi="Arial" w:cs="Arial"/>
          <w:sz w:val="28"/>
          <w:szCs w:val="28"/>
        </w:rPr>
        <w:t>:</w:t>
      </w:r>
    </w:p>
    <w:p w14:paraId="7B8B9EB2" w14:textId="77777777" w:rsidR="009C721E" w:rsidRPr="00F15C22" w:rsidRDefault="009C721E" w:rsidP="009C721E">
      <w:pPr>
        <w:pStyle w:val="ListParagraph"/>
        <w:numPr>
          <w:ilvl w:val="0"/>
          <w:numId w:val="2"/>
        </w:numPr>
        <w:shd w:val="clear" w:color="auto" w:fill="FFFFFF" w:themeFill="background1"/>
        <w:spacing w:after="0" w:line="240" w:lineRule="auto"/>
        <w:ind w:right="75"/>
        <w:rPr>
          <w:rFonts w:ascii="Arial" w:eastAsia="Times New Roman" w:hAnsi="Arial" w:cs="Arial"/>
          <w:b/>
          <w:sz w:val="28"/>
          <w:szCs w:val="28"/>
        </w:rPr>
      </w:pPr>
      <w:r w:rsidRPr="00F15C22">
        <w:rPr>
          <w:rFonts w:ascii="Arial" w:eastAsia="Times New Roman" w:hAnsi="Arial" w:cs="Arial"/>
          <w:b/>
          <w:sz w:val="28"/>
          <w:szCs w:val="28"/>
        </w:rPr>
        <w:t>Quilting/sewing - in a basket</w:t>
      </w:r>
    </w:p>
    <w:p w14:paraId="36540D06"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Objects – fabric squares, thimble, pin cushion, quilt photo album, small baby quilts, potpourri sachet</w:t>
      </w:r>
    </w:p>
    <w:p w14:paraId="51846A7B"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Activity – sorting fabric squares, laying out a quilt pattern, cutting fabric</w:t>
      </w:r>
    </w:p>
    <w:p w14:paraId="5FF5DF93" w14:textId="77777777" w:rsidR="009C721E" w:rsidRPr="00F15C22" w:rsidRDefault="009C721E" w:rsidP="009C721E">
      <w:pPr>
        <w:pStyle w:val="ListParagraph"/>
        <w:shd w:val="clear" w:color="auto" w:fill="FFFFFF" w:themeFill="background1"/>
        <w:spacing w:after="0" w:line="240" w:lineRule="auto"/>
        <w:ind w:left="1440" w:right="75"/>
        <w:rPr>
          <w:rFonts w:ascii="Arial" w:eastAsia="Times New Roman" w:hAnsi="Arial" w:cs="Arial"/>
          <w:sz w:val="28"/>
          <w:szCs w:val="28"/>
        </w:rPr>
      </w:pPr>
    </w:p>
    <w:p w14:paraId="768F0402" w14:textId="77777777" w:rsidR="009C721E" w:rsidRPr="00F15C22" w:rsidRDefault="009C721E" w:rsidP="009C721E">
      <w:pPr>
        <w:pStyle w:val="ListParagraph"/>
        <w:numPr>
          <w:ilvl w:val="0"/>
          <w:numId w:val="2"/>
        </w:numPr>
        <w:shd w:val="clear" w:color="auto" w:fill="FFFFFF" w:themeFill="background1"/>
        <w:spacing w:after="0" w:line="240" w:lineRule="auto"/>
        <w:ind w:right="75"/>
        <w:rPr>
          <w:rFonts w:ascii="Arial" w:eastAsia="Times New Roman" w:hAnsi="Arial" w:cs="Arial"/>
          <w:b/>
          <w:sz w:val="28"/>
          <w:szCs w:val="28"/>
        </w:rPr>
      </w:pPr>
      <w:r w:rsidRPr="00F15C22">
        <w:rPr>
          <w:rFonts w:ascii="Arial" w:eastAsia="Times New Roman" w:hAnsi="Arial" w:cs="Arial"/>
          <w:b/>
          <w:sz w:val="28"/>
          <w:szCs w:val="28"/>
        </w:rPr>
        <w:t>Fishing – in a tacklebox</w:t>
      </w:r>
    </w:p>
    <w:p w14:paraId="6799B95C"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Objects – any lure without a hook, weights, bobbers, pictures of caught fish, rod and reel pen, map of the lake</w:t>
      </w:r>
    </w:p>
    <w:p w14:paraId="0F68E959"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Activity – sorting lures or bobbers, going fishing game with magnets</w:t>
      </w:r>
    </w:p>
    <w:p w14:paraId="46CCB686" w14:textId="77777777" w:rsidR="009C721E" w:rsidRPr="00F15C22" w:rsidRDefault="009C721E" w:rsidP="009C721E">
      <w:pPr>
        <w:pStyle w:val="ListParagraph"/>
        <w:shd w:val="clear" w:color="auto" w:fill="FFFFFF" w:themeFill="background1"/>
        <w:spacing w:after="0" w:line="240" w:lineRule="auto"/>
        <w:ind w:left="1440" w:right="75"/>
        <w:rPr>
          <w:rFonts w:ascii="Arial" w:eastAsia="Times New Roman" w:hAnsi="Arial" w:cs="Arial"/>
          <w:sz w:val="28"/>
          <w:szCs w:val="28"/>
        </w:rPr>
      </w:pPr>
    </w:p>
    <w:p w14:paraId="36831F8D" w14:textId="77777777" w:rsidR="009C721E" w:rsidRPr="00F15C22" w:rsidRDefault="009C721E" w:rsidP="009C721E">
      <w:pPr>
        <w:pStyle w:val="ListParagraph"/>
        <w:numPr>
          <w:ilvl w:val="0"/>
          <w:numId w:val="2"/>
        </w:numPr>
        <w:shd w:val="clear" w:color="auto" w:fill="FFFFFF" w:themeFill="background1"/>
        <w:spacing w:after="0" w:line="240" w:lineRule="auto"/>
        <w:ind w:right="75"/>
        <w:rPr>
          <w:rFonts w:ascii="Arial" w:eastAsia="Times New Roman" w:hAnsi="Arial" w:cs="Arial"/>
          <w:b/>
          <w:sz w:val="28"/>
          <w:szCs w:val="28"/>
        </w:rPr>
      </w:pPr>
      <w:r w:rsidRPr="00F15C22">
        <w:rPr>
          <w:rFonts w:ascii="Arial" w:eastAsia="Times New Roman" w:hAnsi="Arial" w:cs="Arial"/>
          <w:b/>
          <w:sz w:val="28"/>
          <w:szCs w:val="28"/>
        </w:rPr>
        <w:t>Christmas</w:t>
      </w:r>
    </w:p>
    <w:p w14:paraId="5F5E3B23"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Objects – ornaments, popper crown, teacup and saucer, tea bag, peppermint candies, music CD, Christmas cards, Christmas recipes</w:t>
      </w:r>
    </w:p>
    <w:p w14:paraId="3D0FA287" w14:textId="77777777" w:rsidR="009C721E" w:rsidRPr="00F15C22" w:rsidRDefault="009C721E" w:rsidP="009C721E">
      <w:pPr>
        <w:pStyle w:val="ListParagraph"/>
        <w:numPr>
          <w:ilvl w:val="1"/>
          <w:numId w:val="2"/>
        </w:numPr>
        <w:shd w:val="clear" w:color="auto" w:fill="FFFFFF" w:themeFill="background1"/>
        <w:spacing w:after="0" w:line="240" w:lineRule="auto"/>
        <w:ind w:right="75"/>
        <w:rPr>
          <w:rFonts w:ascii="Arial" w:eastAsia="Times New Roman" w:hAnsi="Arial" w:cs="Arial"/>
          <w:sz w:val="28"/>
          <w:szCs w:val="28"/>
        </w:rPr>
      </w:pPr>
      <w:r w:rsidRPr="00F15C22">
        <w:rPr>
          <w:rFonts w:ascii="Arial" w:eastAsia="Times New Roman" w:hAnsi="Arial" w:cs="Arial"/>
          <w:sz w:val="28"/>
          <w:szCs w:val="28"/>
        </w:rPr>
        <w:t>Activity – peppermint hand lotion, eat Christmas cookies/drink tea, hang ornaments on a small tree</w:t>
      </w:r>
    </w:p>
    <w:p w14:paraId="1BDAF5B4" w14:textId="77777777" w:rsidR="009C721E" w:rsidRPr="00F15C22" w:rsidRDefault="009C721E" w:rsidP="009C721E">
      <w:pPr>
        <w:shd w:val="clear" w:color="auto" w:fill="FFFFFF" w:themeFill="background1"/>
        <w:spacing w:after="0" w:line="240" w:lineRule="auto"/>
        <w:rPr>
          <w:rFonts w:ascii="Arial" w:eastAsia="Times New Roman" w:hAnsi="Arial" w:cs="Arial"/>
          <w:sz w:val="28"/>
          <w:szCs w:val="28"/>
        </w:rPr>
      </w:pPr>
    </w:p>
    <w:p w14:paraId="3A10BA01" w14:textId="77777777" w:rsidR="009C721E" w:rsidRPr="00F15C22" w:rsidRDefault="009C721E" w:rsidP="009C721E">
      <w:pPr>
        <w:pStyle w:val="ListParagraph"/>
        <w:numPr>
          <w:ilvl w:val="0"/>
          <w:numId w:val="2"/>
        </w:numPr>
        <w:shd w:val="clear" w:color="auto" w:fill="FFFFFF" w:themeFill="background1"/>
        <w:spacing w:after="0" w:line="240" w:lineRule="auto"/>
        <w:rPr>
          <w:rFonts w:ascii="Arial" w:eastAsia="Times New Roman" w:hAnsi="Arial" w:cs="Arial"/>
          <w:b/>
          <w:sz w:val="28"/>
          <w:szCs w:val="28"/>
        </w:rPr>
      </w:pPr>
      <w:r w:rsidRPr="00F15C22">
        <w:rPr>
          <w:rFonts w:ascii="Arial" w:eastAsia="Times New Roman" w:hAnsi="Arial" w:cs="Arial"/>
          <w:b/>
          <w:sz w:val="28"/>
          <w:szCs w:val="28"/>
        </w:rPr>
        <w:t>Baseball</w:t>
      </w:r>
    </w:p>
    <w:p w14:paraId="2EBC9A5F"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Objects – baseball cards, glove, peanuts, pennant, baseball, hat, stadium book, memorabilia of favorite team, info on famous baseball players, movies about baseball</w:t>
      </w:r>
    </w:p>
    <w:p w14:paraId="147AF878" w14:textId="37810790" w:rsidR="009C721E"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Activity-eat popcorn together or shell peanuts, sing take me out to the ball game, look through baseball cards, watch a game on tv or listen to on the radio</w:t>
      </w:r>
    </w:p>
    <w:p w14:paraId="6C0BE96A" w14:textId="77777777" w:rsidR="00F15C22" w:rsidRPr="00F15C22" w:rsidRDefault="00F15C22" w:rsidP="00F15C22">
      <w:pPr>
        <w:pStyle w:val="ListParagraph"/>
        <w:shd w:val="clear" w:color="auto" w:fill="FFFFFF" w:themeFill="background1"/>
        <w:spacing w:after="0" w:line="240" w:lineRule="auto"/>
        <w:ind w:left="1440"/>
        <w:rPr>
          <w:rFonts w:ascii="Arial" w:eastAsia="Times New Roman" w:hAnsi="Arial" w:cs="Arial"/>
          <w:sz w:val="28"/>
          <w:szCs w:val="28"/>
        </w:rPr>
      </w:pPr>
    </w:p>
    <w:p w14:paraId="4C9AD1C9" w14:textId="77777777" w:rsidR="009C721E" w:rsidRPr="00F15C22" w:rsidRDefault="009C721E" w:rsidP="009C721E">
      <w:pPr>
        <w:pStyle w:val="ListParagraph"/>
        <w:numPr>
          <w:ilvl w:val="0"/>
          <w:numId w:val="2"/>
        </w:numPr>
        <w:shd w:val="clear" w:color="auto" w:fill="FFFFFF" w:themeFill="background1"/>
        <w:spacing w:after="0" w:line="240" w:lineRule="auto"/>
        <w:rPr>
          <w:rFonts w:ascii="Arial" w:eastAsia="Times New Roman" w:hAnsi="Arial" w:cs="Arial"/>
          <w:b/>
          <w:sz w:val="28"/>
          <w:szCs w:val="28"/>
        </w:rPr>
      </w:pPr>
      <w:r w:rsidRPr="00F15C22">
        <w:rPr>
          <w:rFonts w:ascii="Arial" w:eastAsia="Times New Roman" w:hAnsi="Arial" w:cs="Arial"/>
          <w:b/>
          <w:sz w:val="28"/>
          <w:szCs w:val="28"/>
        </w:rPr>
        <w:t>Travel</w:t>
      </w:r>
    </w:p>
    <w:p w14:paraId="6A6EDCB7"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Objects- photographs of past trips, maps, small plane or train, memorabilia from trips</w:t>
      </w:r>
    </w:p>
    <w:p w14:paraId="3A164A5F" w14:textId="20067A00" w:rsidR="009C721E"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Activity-use map to locate different cities, go through photos together, remanence about different places they have been</w:t>
      </w:r>
    </w:p>
    <w:p w14:paraId="33831A75" w14:textId="77777777" w:rsidR="00F15C22" w:rsidRPr="00F15C22" w:rsidRDefault="00F15C22" w:rsidP="00F15C22">
      <w:pPr>
        <w:pStyle w:val="ListParagraph"/>
        <w:shd w:val="clear" w:color="auto" w:fill="FFFFFF" w:themeFill="background1"/>
        <w:spacing w:after="0" w:line="240" w:lineRule="auto"/>
        <w:ind w:left="1440"/>
        <w:rPr>
          <w:rFonts w:ascii="Arial" w:eastAsia="Times New Roman" w:hAnsi="Arial" w:cs="Arial"/>
          <w:sz w:val="28"/>
          <w:szCs w:val="28"/>
        </w:rPr>
      </w:pPr>
    </w:p>
    <w:p w14:paraId="042FFBF4" w14:textId="77777777" w:rsidR="009C721E" w:rsidRPr="00F15C22" w:rsidRDefault="009C721E" w:rsidP="009C721E">
      <w:pPr>
        <w:pStyle w:val="ListParagraph"/>
        <w:numPr>
          <w:ilvl w:val="0"/>
          <w:numId w:val="2"/>
        </w:numPr>
        <w:shd w:val="clear" w:color="auto" w:fill="FFFFFF" w:themeFill="background1"/>
        <w:spacing w:after="0" w:line="240" w:lineRule="auto"/>
        <w:rPr>
          <w:rFonts w:ascii="Arial" w:eastAsia="Times New Roman" w:hAnsi="Arial" w:cs="Arial"/>
          <w:b/>
          <w:sz w:val="28"/>
          <w:szCs w:val="28"/>
        </w:rPr>
      </w:pPr>
      <w:r w:rsidRPr="00F15C22">
        <w:rPr>
          <w:rFonts w:ascii="Arial" w:eastAsia="Times New Roman" w:hAnsi="Arial" w:cs="Arial"/>
          <w:b/>
          <w:sz w:val="28"/>
          <w:szCs w:val="28"/>
        </w:rPr>
        <w:t>Garden</w:t>
      </w:r>
    </w:p>
    <w:p w14:paraId="3FE16029"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Objects- garden gloves, seed packs, small garden tools, fake flowers, books about flowers or insects, a bag or box of dirt</w:t>
      </w:r>
    </w:p>
    <w:p w14:paraId="4432D84A" w14:textId="479AC6C8" w:rsidR="009C721E"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lastRenderedPageBreak/>
        <w:t>Activity-look through images, match seed packets or sort them, play in the dirt – let them put fingers in the dirt, arrange flowers, talk about recipes made with vegetables grown</w:t>
      </w:r>
    </w:p>
    <w:p w14:paraId="17C8BD0D" w14:textId="77777777" w:rsidR="00F15C22" w:rsidRPr="00F15C22" w:rsidRDefault="00F15C22" w:rsidP="00F15C22">
      <w:pPr>
        <w:pStyle w:val="ListParagraph"/>
        <w:shd w:val="clear" w:color="auto" w:fill="FFFFFF" w:themeFill="background1"/>
        <w:spacing w:after="0" w:line="240" w:lineRule="auto"/>
        <w:ind w:left="1440"/>
        <w:rPr>
          <w:rFonts w:ascii="Arial" w:eastAsia="Times New Roman" w:hAnsi="Arial" w:cs="Arial"/>
          <w:sz w:val="28"/>
          <w:szCs w:val="28"/>
        </w:rPr>
      </w:pPr>
    </w:p>
    <w:p w14:paraId="6DA06F17" w14:textId="77777777" w:rsidR="009C721E" w:rsidRPr="00F15C22" w:rsidRDefault="009C721E" w:rsidP="009C721E">
      <w:pPr>
        <w:pStyle w:val="ListParagraph"/>
        <w:numPr>
          <w:ilvl w:val="0"/>
          <w:numId w:val="2"/>
        </w:numPr>
        <w:shd w:val="clear" w:color="auto" w:fill="FFFFFF" w:themeFill="background1"/>
        <w:spacing w:after="0" w:line="240" w:lineRule="auto"/>
        <w:rPr>
          <w:rFonts w:ascii="Arial" w:eastAsia="Times New Roman" w:hAnsi="Arial" w:cs="Arial"/>
          <w:b/>
          <w:sz w:val="28"/>
          <w:szCs w:val="28"/>
        </w:rPr>
      </w:pPr>
      <w:r w:rsidRPr="00F15C22">
        <w:rPr>
          <w:rFonts w:ascii="Arial" w:eastAsia="Times New Roman" w:hAnsi="Arial" w:cs="Arial"/>
          <w:b/>
          <w:sz w:val="28"/>
          <w:szCs w:val="28"/>
        </w:rPr>
        <w:t>Music</w:t>
      </w:r>
    </w:p>
    <w:p w14:paraId="3ED2A7E3"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Objects-sheet music, small instruments or photos of instruments (kazoo, tringle, maraca) cd or other way to play music, String or ribbon</w:t>
      </w:r>
    </w:p>
    <w:p w14:paraId="327F83E9" w14:textId="0B095FC3" w:rsidR="009C721E"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Activity – listen to music – play along, wave ribbon to the music, sway, dance</w:t>
      </w:r>
    </w:p>
    <w:p w14:paraId="01AB6C9F" w14:textId="77777777" w:rsidR="00F15C22" w:rsidRPr="00F15C22" w:rsidRDefault="00F15C22" w:rsidP="00F15C22">
      <w:pPr>
        <w:pStyle w:val="ListParagraph"/>
        <w:shd w:val="clear" w:color="auto" w:fill="FFFFFF" w:themeFill="background1"/>
        <w:spacing w:after="0" w:line="240" w:lineRule="auto"/>
        <w:ind w:left="1440"/>
        <w:rPr>
          <w:rFonts w:ascii="Arial" w:eastAsia="Times New Roman" w:hAnsi="Arial" w:cs="Arial"/>
          <w:sz w:val="28"/>
          <w:szCs w:val="28"/>
        </w:rPr>
      </w:pPr>
    </w:p>
    <w:p w14:paraId="60F45051" w14:textId="77777777" w:rsidR="009C721E" w:rsidRPr="00F15C22" w:rsidRDefault="009C721E" w:rsidP="009C721E">
      <w:pPr>
        <w:pStyle w:val="ListParagraph"/>
        <w:numPr>
          <w:ilvl w:val="0"/>
          <w:numId w:val="2"/>
        </w:numPr>
        <w:shd w:val="clear" w:color="auto" w:fill="FFFFFF" w:themeFill="background1"/>
        <w:spacing w:after="0" w:line="240" w:lineRule="auto"/>
        <w:rPr>
          <w:rFonts w:ascii="Arial" w:eastAsia="Times New Roman" w:hAnsi="Arial" w:cs="Arial"/>
          <w:b/>
          <w:sz w:val="28"/>
          <w:szCs w:val="28"/>
        </w:rPr>
      </w:pPr>
      <w:r w:rsidRPr="00F15C22">
        <w:rPr>
          <w:rFonts w:ascii="Arial" w:eastAsia="Times New Roman" w:hAnsi="Arial" w:cs="Arial"/>
          <w:b/>
          <w:sz w:val="28"/>
          <w:szCs w:val="28"/>
        </w:rPr>
        <w:t>Life Review</w:t>
      </w:r>
    </w:p>
    <w:p w14:paraId="17BA28FE"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Objects-gather items that remind them of things they have accomplished and enjoy doing</w:t>
      </w:r>
    </w:p>
    <w:p w14:paraId="5BC34B86" w14:textId="77777777" w:rsidR="009C721E" w:rsidRPr="00F15C22" w:rsidRDefault="009C721E" w:rsidP="009C721E">
      <w:pPr>
        <w:pStyle w:val="ListParagraph"/>
        <w:numPr>
          <w:ilvl w:val="1"/>
          <w:numId w:val="2"/>
        </w:numPr>
        <w:shd w:val="clear" w:color="auto" w:fill="FFFFFF" w:themeFill="background1"/>
        <w:spacing w:after="0" w:line="240" w:lineRule="auto"/>
        <w:rPr>
          <w:rFonts w:ascii="Arial" w:eastAsia="Times New Roman" w:hAnsi="Arial" w:cs="Arial"/>
          <w:sz w:val="28"/>
          <w:szCs w:val="28"/>
        </w:rPr>
      </w:pPr>
      <w:r w:rsidRPr="00F15C22">
        <w:rPr>
          <w:rFonts w:ascii="Arial" w:eastAsia="Times New Roman" w:hAnsi="Arial" w:cs="Arial"/>
          <w:sz w:val="28"/>
          <w:szCs w:val="28"/>
        </w:rPr>
        <w:t>Activity- reminisce about their life share the stories they have shared in the past</w:t>
      </w:r>
    </w:p>
    <w:p w14:paraId="2A644C6D" w14:textId="2872CCC1" w:rsidR="00075FC5" w:rsidRDefault="00075FC5" w:rsidP="009C721E">
      <w:pPr>
        <w:rPr>
          <w:rFonts w:ascii="Arial" w:hAnsi="Arial" w:cs="Arial"/>
          <w:sz w:val="28"/>
          <w:szCs w:val="28"/>
        </w:rPr>
      </w:pPr>
    </w:p>
    <w:p w14:paraId="5725DC69" w14:textId="6CD06285" w:rsidR="00F15C22" w:rsidRDefault="00F15C22">
      <w:pPr>
        <w:rPr>
          <w:rFonts w:ascii="Arial" w:hAnsi="Arial" w:cs="Arial"/>
          <w:sz w:val="28"/>
          <w:szCs w:val="28"/>
        </w:rPr>
      </w:pPr>
      <w:r>
        <w:rPr>
          <w:rFonts w:ascii="Arial" w:hAnsi="Arial" w:cs="Arial"/>
          <w:sz w:val="28"/>
          <w:szCs w:val="28"/>
        </w:rPr>
        <w:br w:type="page"/>
      </w:r>
    </w:p>
    <w:p w14:paraId="11607172" w14:textId="77777777" w:rsidR="00F15C22" w:rsidRDefault="00F15C22" w:rsidP="009C721E">
      <w:pPr>
        <w:rPr>
          <w:rFonts w:ascii="Arial" w:hAnsi="Arial" w:cs="Arial"/>
          <w:sz w:val="28"/>
          <w:szCs w:val="28"/>
        </w:rPr>
      </w:pPr>
    </w:p>
    <w:p w14:paraId="3687F5D7" w14:textId="7BFA78D4" w:rsidR="00F15C22" w:rsidRDefault="00F15C22" w:rsidP="009C721E">
      <w:pPr>
        <w:rPr>
          <w:rFonts w:ascii="Arial" w:hAnsi="Arial" w:cs="Arial"/>
          <w:sz w:val="28"/>
          <w:szCs w:val="28"/>
        </w:rPr>
      </w:pPr>
      <w:r w:rsidRPr="00F15C22">
        <w:rPr>
          <w:rFonts w:ascii="Arial" w:hAnsi="Arial" w:cs="Arial"/>
          <w:noProof/>
          <w:sz w:val="28"/>
          <w:szCs w:val="28"/>
        </w:rPr>
        <w:drawing>
          <wp:inline distT="0" distB="0" distL="0" distR="0" wp14:anchorId="5B7F4206" wp14:editId="7C95A7FE">
            <wp:extent cx="5943600" cy="3317240"/>
            <wp:effectExtent l="0" t="0" r="0" b="0"/>
            <wp:docPr id="1" name="Picture 1" descr="This is an image of two examples of memory boxes: A garden box has an image of a wax candle with flowers pressed along the edges, a photo of a basket of strawberries, seed packets, and garden tools.&#10;Pet box: a book about horses, a pet collar, a photo of a pet, and pet tags with a pets name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17240"/>
                    </a:xfrm>
                    <a:prstGeom prst="rect">
                      <a:avLst/>
                    </a:prstGeom>
                  </pic:spPr>
                </pic:pic>
              </a:graphicData>
            </a:graphic>
          </wp:inline>
        </w:drawing>
      </w:r>
    </w:p>
    <w:p w14:paraId="6F7DE5DF" w14:textId="0D63FBCB" w:rsidR="00F15C22" w:rsidRDefault="00F15C22" w:rsidP="009C721E">
      <w:pPr>
        <w:rPr>
          <w:rFonts w:ascii="Arial" w:hAnsi="Arial" w:cs="Arial"/>
          <w:sz w:val="28"/>
          <w:szCs w:val="28"/>
        </w:rPr>
      </w:pPr>
    </w:p>
    <w:p w14:paraId="4FBF51AB" w14:textId="4D4C61B7" w:rsidR="00F15C22" w:rsidRPr="00F15C22" w:rsidRDefault="00F15C22" w:rsidP="009C721E">
      <w:pPr>
        <w:rPr>
          <w:rFonts w:ascii="Arial" w:hAnsi="Arial" w:cs="Arial"/>
          <w:sz w:val="28"/>
          <w:szCs w:val="28"/>
        </w:rPr>
      </w:pPr>
      <w:r w:rsidRPr="00F15C22">
        <w:rPr>
          <w:rFonts w:ascii="Arial" w:hAnsi="Arial" w:cs="Arial"/>
          <w:noProof/>
          <w:sz w:val="28"/>
          <w:szCs w:val="28"/>
        </w:rPr>
        <w:drawing>
          <wp:inline distT="0" distB="0" distL="0" distR="0" wp14:anchorId="064D8E1D" wp14:editId="1C701098">
            <wp:extent cx="5943600" cy="3329940"/>
            <wp:effectExtent l="0" t="0" r="0" b="3810"/>
            <wp:docPr id="3" name="Picture 3" descr="Image of examples of Memory boxes&#10;Baseball Box: baseball trading cards, a baseball and glove, some popcorn, and a box covered in baseball themed stickers&#10;Travel box: a group of letters and post cards, an old suitcase, charms and key rings from places traveled and an old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9940"/>
                    </a:xfrm>
                    <a:prstGeom prst="rect">
                      <a:avLst/>
                    </a:prstGeom>
                  </pic:spPr>
                </pic:pic>
              </a:graphicData>
            </a:graphic>
          </wp:inline>
        </w:drawing>
      </w:r>
    </w:p>
    <w:sectPr w:rsidR="00F15C22" w:rsidRPr="00F15C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0FD45"/>
    <w:multiLevelType w:val="hybridMultilevel"/>
    <w:tmpl w:val="20F01CDC"/>
    <w:lvl w:ilvl="0" w:tplc="699015D8">
      <w:start w:val="1"/>
      <w:numFmt w:val="decimal"/>
      <w:lvlText w:val="%1."/>
      <w:lvlJc w:val="left"/>
      <w:pPr>
        <w:ind w:left="720" w:hanging="360"/>
      </w:pPr>
    </w:lvl>
    <w:lvl w:ilvl="1" w:tplc="7834F480">
      <w:start w:val="1"/>
      <w:numFmt w:val="lowerLetter"/>
      <w:lvlText w:val="%2."/>
      <w:lvlJc w:val="left"/>
      <w:pPr>
        <w:ind w:left="1440" w:hanging="360"/>
      </w:pPr>
    </w:lvl>
    <w:lvl w:ilvl="2" w:tplc="752C7C24">
      <w:start w:val="1"/>
      <w:numFmt w:val="lowerRoman"/>
      <w:lvlText w:val="%3."/>
      <w:lvlJc w:val="right"/>
      <w:pPr>
        <w:ind w:left="2160" w:hanging="180"/>
      </w:pPr>
    </w:lvl>
    <w:lvl w:ilvl="3" w:tplc="F91A002A">
      <w:start w:val="1"/>
      <w:numFmt w:val="decimal"/>
      <w:lvlText w:val="%4."/>
      <w:lvlJc w:val="left"/>
      <w:pPr>
        <w:ind w:left="2880" w:hanging="360"/>
      </w:pPr>
    </w:lvl>
    <w:lvl w:ilvl="4" w:tplc="A31E2A08">
      <w:start w:val="1"/>
      <w:numFmt w:val="lowerLetter"/>
      <w:lvlText w:val="%5."/>
      <w:lvlJc w:val="left"/>
      <w:pPr>
        <w:ind w:left="3600" w:hanging="360"/>
      </w:pPr>
    </w:lvl>
    <w:lvl w:ilvl="5" w:tplc="F33E155C">
      <w:start w:val="1"/>
      <w:numFmt w:val="lowerRoman"/>
      <w:lvlText w:val="%6."/>
      <w:lvlJc w:val="right"/>
      <w:pPr>
        <w:ind w:left="4320" w:hanging="180"/>
      </w:pPr>
    </w:lvl>
    <w:lvl w:ilvl="6" w:tplc="F1F27A4C">
      <w:start w:val="1"/>
      <w:numFmt w:val="decimal"/>
      <w:lvlText w:val="%7."/>
      <w:lvlJc w:val="left"/>
      <w:pPr>
        <w:ind w:left="5040" w:hanging="360"/>
      </w:pPr>
    </w:lvl>
    <w:lvl w:ilvl="7" w:tplc="477CDA30">
      <w:start w:val="1"/>
      <w:numFmt w:val="lowerLetter"/>
      <w:lvlText w:val="%8."/>
      <w:lvlJc w:val="left"/>
      <w:pPr>
        <w:ind w:left="5760" w:hanging="360"/>
      </w:pPr>
    </w:lvl>
    <w:lvl w:ilvl="8" w:tplc="24CCFBCE">
      <w:start w:val="1"/>
      <w:numFmt w:val="lowerRoman"/>
      <w:lvlText w:val="%9."/>
      <w:lvlJc w:val="right"/>
      <w:pPr>
        <w:ind w:left="6480" w:hanging="180"/>
      </w:pPr>
    </w:lvl>
  </w:abstractNum>
  <w:abstractNum w:abstractNumId="1" w15:restartNumberingAfterBreak="0">
    <w:nsid w:val="7CCF6FDD"/>
    <w:multiLevelType w:val="hybridMultilevel"/>
    <w:tmpl w:val="8E52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F28"/>
    <w:rsid w:val="00021B2E"/>
    <w:rsid w:val="00072430"/>
    <w:rsid w:val="00075FC5"/>
    <w:rsid w:val="0010577E"/>
    <w:rsid w:val="001102BF"/>
    <w:rsid w:val="00155D17"/>
    <w:rsid w:val="001905B8"/>
    <w:rsid w:val="00246D34"/>
    <w:rsid w:val="0035358D"/>
    <w:rsid w:val="003756D9"/>
    <w:rsid w:val="0039350A"/>
    <w:rsid w:val="003B70DF"/>
    <w:rsid w:val="003C13DA"/>
    <w:rsid w:val="003F5161"/>
    <w:rsid w:val="004A4DED"/>
    <w:rsid w:val="004B6862"/>
    <w:rsid w:val="00512A62"/>
    <w:rsid w:val="005828D2"/>
    <w:rsid w:val="00594B97"/>
    <w:rsid w:val="006713B5"/>
    <w:rsid w:val="007252C2"/>
    <w:rsid w:val="00751F21"/>
    <w:rsid w:val="007834FA"/>
    <w:rsid w:val="00785F2F"/>
    <w:rsid w:val="008E2B5A"/>
    <w:rsid w:val="00954FA6"/>
    <w:rsid w:val="009831E9"/>
    <w:rsid w:val="009C721E"/>
    <w:rsid w:val="009D6B83"/>
    <w:rsid w:val="00A3436D"/>
    <w:rsid w:val="00A73350"/>
    <w:rsid w:val="00AA4A46"/>
    <w:rsid w:val="00AD6EF5"/>
    <w:rsid w:val="00AF252F"/>
    <w:rsid w:val="00B3245C"/>
    <w:rsid w:val="00C86CEA"/>
    <w:rsid w:val="00D1126F"/>
    <w:rsid w:val="00D32C0C"/>
    <w:rsid w:val="00D43A49"/>
    <w:rsid w:val="00DF6057"/>
    <w:rsid w:val="00E865A1"/>
    <w:rsid w:val="00F074A9"/>
    <w:rsid w:val="00F15C22"/>
    <w:rsid w:val="00F67FFD"/>
    <w:rsid w:val="00F84F28"/>
    <w:rsid w:val="09C8EC40"/>
    <w:rsid w:val="0BF6994A"/>
    <w:rsid w:val="261810ED"/>
    <w:rsid w:val="30BE1BF7"/>
    <w:rsid w:val="32B627FB"/>
    <w:rsid w:val="32C5FD2F"/>
    <w:rsid w:val="473714F0"/>
    <w:rsid w:val="4962EE28"/>
    <w:rsid w:val="5507472F"/>
    <w:rsid w:val="59589D34"/>
    <w:rsid w:val="5BB9CA12"/>
    <w:rsid w:val="600F6B4A"/>
    <w:rsid w:val="6182630F"/>
    <w:rsid w:val="6776C89A"/>
    <w:rsid w:val="6CEE8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EA6F3"/>
  <w15:chartTrackingRefBased/>
  <w15:docId w15:val="{61B30B6F-FDBE-4B8B-B4B8-A00DB0F4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5FC5"/>
    <w:rPr>
      <w:color w:val="0000FF"/>
      <w:u w:val="single"/>
    </w:rPr>
  </w:style>
  <w:style w:type="paragraph" w:styleId="ListParagraph">
    <w:name w:val="List Paragraph"/>
    <w:basedOn w:val="Normal"/>
    <w:uiPriority w:val="34"/>
    <w:qFormat/>
    <w:rsid w:val="004B68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41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E4CA0068F9764587A8BCDF5CE67618" ma:contentTypeVersion="17" ma:contentTypeDescription="Create a new document." ma:contentTypeScope="" ma:versionID="2c6212779cda262f87340b8422139c40">
  <xsd:schema xmlns:xsd="http://www.w3.org/2001/XMLSchema" xmlns:xs="http://www.w3.org/2001/XMLSchema" xmlns:p="http://schemas.microsoft.com/office/2006/metadata/properties" xmlns:ns3="cfdf863f-e255-4bc5-8b8a-b98021cff96d" xmlns:ns4="9a04e77b-59ec-44f8-a912-725060826629" targetNamespace="http://schemas.microsoft.com/office/2006/metadata/properties" ma:root="true" ma:fieldsID="a662f5de43cee913af428262d8d2d10b" ns3:_="" ns4:_="">
    <xsd:import namespace="cfdf863f-e255-4bc5-8b8a-b98021cff96d"/>
    <xsd:import namespace="9a04e77b-59ec-44f8-a912-7250608266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f863f-e255-4bc5-8b8a-b98021cff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04e77b-59ec-44f8-a912-7250608266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fdf863f-e255-4bc5-8b8a-b98021cff96d" xsi:nil="true"/>
  </documentManagement>
</p:properties>
</file>

<file path=customXml/itemProps1.xml><?xml version="1.0" encoding="utf-8"?>
<ds:datastoreItem xmlns:ds="http://schemas.openxmlformats.org/officeDocument/2006/customXml" ds:itemID="{5C0AB736-F9F9-402C-BEB9-56B9772F431A}">
  <ds:schemaRefs>
    <ds:schemaRef ds:uri="http://schemas.microsoft.com/sharepoint/v3/contenttype/forms"/>
  </ds:schemaRefs>
</ds:datastoreItem>
</file>

<file path=customXml/itemProps2.xml><?xml version="1.0" encoding="utf-8"?>
<ds:datastoreItem xmlns:ds="http://schemas.openxmlformats.org/officeDocument/2006/customXml" ds:itemID="{4600528F-5B62-44B0-A21B-B63906A91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f863f-e255-4bc5-8b8a-b98021cff96d"/>
    <ds:schemaRef ds:uri="9a04e77b-59ec-44f8-a912-725060826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A46AE-B056-4BB4-8F7D-557609C1A654}">
  <ds:schemaRefs>
    <ds:schemaRef ds:uri="http://schemas.microsoft.com/office/2006/metadata/properties"/>
    <ds:schemaRef ds:uri="http://schemas.microsoft.com/office/infopath/2007/PartnerControls"/>
    <ds:schemaRef ds:uri="cfdf863f-e255-4bc5-8b8a-b98021cff9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Kentucky HealthCare</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Hatch, Sarah E.</dc:creator>
  <cp:keywords/>
  <dc:description/>
  <cp:lastModifiedBy>Hamilton, Charla E.</cp:lastModifiedBy>
  <cp:revision>2</cp:revision>
  <dcterms:created xsi:type="dcterms:W3CDTF">2026-07-01T16:18:00Z</dcterms:created>
  <dcterms:modified xsi:type="dcterms:W3CDTF">2026-07-01T16:18:00Z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0x01010067E4CA0068F9764587A8BCDF5CE67618</vt:lpwstr>
  </property>
</Properties>
</file>